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393400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-220345</wp:posOffset>
            </wp:positionV>
            <wp:extent cx="6934200" cy="150495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552AC1" w:rsidRPr="00552AC1" w:rsidRDefault="00552AC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1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786141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8"/>
          <w:szCs w:val="20"/>
        </w:rPr>
      </w:pPr>
    </w:p>
    <w:p w:rsidR="008D0469" w:rsidRPr="008A4918" w:rsidRDefault="00393400" w:rsidP="008A4918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418465</wp:posOffset>
            </wp:positionV>
            <wp:extent cx="2178050" cy="2700020"/>
            <wp:effectExtent l="0" t="0" r="0" b="0"/>
            <wp:wrapNone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70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388620</wp:posOffset>
            </wp:positionV>
            <wp:extent cx="2225040" cy="2781300"/>
            <wp:effectExtent l="0" t="0" r="0" b="0"/>
            <wp:wrapNone/>
            <wp:docPr id="4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388620</wp:posOffset>
            </wp:positionV>
            <wp:extent cx="2263140" cy="2735580"/>
            <wp:effectExtent l="0" t="0" r="0" b="0"/>
            <wp:wrapNone/>
            <wp:docPr id="4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B5" w:rsidRPr="001B5C25">
        <w:rPr>
          <w:rFonts w:ascii="Constantia" w:hAnsi="Constantia"/>
          <w:b/>
          <w:i/>
          <w:color w:val="0066FF"/>
          <w:sz w:val="38"/>
          <w:szCs w:val="38"/>
        </w:rPr>
        <w:t xml:space="preserve"> ПРИЕМ ОРГАНИЗОВАННЫХ ГРУПП В МОСКВЕ – 20</w:t>
      </w:r>
      <w:r w:rsidR="008A4918">
        <w:rPr>
          <w:rFonts w:ascii="Constantia" w:hAnsi="Constantia"/>
          <w:b/>
          <w:i/>
          <w:color w:val="0066FF"/>
          <w:sz w:val="38"/>
          <w:szCs w:val="38"/>
        </w:rPr>
        <w:t>24</w:t>
      </w:r>
      <w:r w:rsidR="001B5C25">
        <w:rPr>
          <w:rFonts w:ascii="Constantia" w:hAnsi="Constantia"/>
          <w:b/>
          <w:i/>
          <w:color w:val="0066FF"/>
          <w:sz w:val="40"/>
          <w:szCs w:val="32"/>
        </w:rPr>
        <w:t xml:space="preserve"> </w:t>
      </w:r>
      <w:r w:rsidR="001B5C25" w:rsidRPr="001B5C25">
        <w:rPr>
          <w:rFonts w:ascii="Constantia" w:hAnsi="Constantia"/>
          <w:b/>
          <w:i/>
          <w:color w:val="0066FF"/>
          <w:sz w:val="38"/>
          <w:szCs w:val="38"/>
        </w:rPr>
        <w:t>г</w:t>
      </w:r>
      <w:r w:rsidR="001B5C25">
        <w:rPr>
          <w:rFonts w:ascii="Constantia" w:hAnsi="Constantia"/>
          <w:b/>
          <w:i/>
          <w:color w:val="0066FF"/>
          <w:sz w:val="40"/>
          <w:szCs w:val="32"/>
        </w:rPr>
        <w:t>.</w:t>
      </w:r>
    </w:p>
    <w:p w:rsidR="00331093" w:rsidRDefault="00331093" w:rsidP="0034644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8"/>
          <w:szCs w:val="38"/>
        </w:rPr>
      </w:pPr>
    </w:p>
    <w:p w:rsidR="00331093" w:rsidRDefault="00331093" w:rsidP="0034644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8"/>
          <w:szCs w:val="38"/>
        </w:rPr>
      </w:pPr>
    </w:p>
    <w:p w:rsidR="00331093" w:rsidRPr="00CA5CB3" w:rsidRDefault="00331093" w:rsidP="0034644D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2"/>
          <w:szCs w:val="32"/>
        </w:rPr>
      </w:pPr>
    </w:p>
    <w:p w:rsidR="00CA5CB3" w:rsidRPr="00786141" w:rsidRDefault="00AF60E4" w:rsidP="00AF60E4">
      <w:pPr>
        <w:tabs>
          <w:tab w:val="left" w:pos="1932"/>
        </w:tabs>
        <w:spacing w:after="0" w:line="360" w:lineRule="auto"/>
        <w:rPr>
          <w:rFonts w:ascii="Constantia" w:hAnsi="Constantia"/>
          <w:b/>
          <w:i/>
          <w:color w:val="0066FF"/>
          <w:sz w:val="36"/>
          <w:szCs w:val="36"/>
        </w:rPr>
      </w:pPr>
      <w:r>
        <w:rPr>
          <w:rFonts w:ascii="Constantia" w:hAnsi="Constantia"/>
          <w:b/>
          <w:i/>
          <w:color w:val="0066FF"/>
          <w:sz w:val="36"/>
          <w:szCs w:val="36"/>
        </w:rPr>
        <w:tab/>
      </w:r>
    </w:p>
    <w:p w:rsidR="00331093" w:rsidRPr="00815565" w:rsidRDefault="00331093" w:rsidP="0034644D">
      <w:pPr>
        <w:spacing w:after="0" w:line="360" w:lineRule="auto"/>
        <w:jc w:val="center"/>
        <w:rPr>
          <w:rFonts w:ascii="Constantia" w:hAnsi="Constantia"/>
          <w:b/>
          <w:color w:val="0066FF"/>
          <w:sz w:val="36"/>
          <w:szCs w:val="36"/>
        </w:rPr>
      </w:pPr>
    </w:p>
    <w:p w:rsidR="00196FA0" w:rsidRPr="00196FA0" w:rsidRDefault="00331093" w:rsidP="00196FA0">
      <w:pPr>
        <w:spacing w:after="0"/>
        <w:jc w:val="center"/>
        <w:rPr>
          <w:rFonts w:ascii="Constantia" w:hAnsi="Constantia"/>
          <w:bCs/>
          <w:color w:val="0066FF"/>
          <w:sz w:val="36"/>
          <w:szCs w:val="18"/>
        </w:rPr>
      </w:pPr>
      <w:r w:rsidRPr="00E120A6">
        <w:rPr>
          <w:rFonts w:ascii="Constantia" w:hAnsi="Constantia"/>
          <w:b/>
          <w:color w:val="0066FF"/>
          <w:sz w:val="48"/>
        </w:rPr>
        <w:t xml:space="preserve"> </w:t>
      </w:r>
      <w:r w:rsidR="004062CD" w:rsidRPr="00E120A6">
        <w:rPr>
          <w:rFonts w:ascii="Constantia" w:hAnsi="Constantia"/>
          <w:b/>
          <w:color w:val="0066FF"/>
          <w:sz w:val="48"/>
        </w:rPr>
        <w:t>«</w:t>
      </w:r>
      <w:r w:rsidR="00952485">
        <w:rPr>
          <w:rFonts w:ascii="Constantia" w:hAnsi="Constantia"/>
          <w:b/>
          <w:color w:val="0066FF"/>
          <w:sz w:val="48"/>
        </w:rPr>
        <w:t>Москва: в</w:t>
      </w:r>
      <w:r w:rsidR="00A72C3D">
        <w:rPr>
          <w:rFonts w:ascii="Constantia" w:hAnsi="Constantia"/>
          <w:b/>
          <w:color w:val="0066FF"/>
          <w:sz w:val="48"/>
        </w:rPr>
        <w:t>с</w:t>
      </w:r>
      <w:r w:rsidR="00952485">
        <w:rPr>
          <w:rFonts w:ascii="Constantia" w:hAnsi="Constantia"/>
          <w:b/>
          <w:color w:val="0066FF"/>
          <w:sz w:val="48"/>
        </w:rPr>
        <w:t>ё</w:t>
      </w:r>
      <w:r w:rsidR="00A72C3D">
        <w:rPr>
          <w:rFonts w:ascii="Constantia" w:hAnsi="Constantia"/>
          <w:b/>
          <w:color w:val="0066FF"/>
          <w:sz w:val="48"/>
        </w:rPr>
        <w:t xml:space="preserve"> включено</w:t>
      </w:r>
      <w:r w:rsidR="001A3021" w:rsidRPr="00E120A6">
        <w:rPr>
          <w:rFonts w:ascii="Constantia" w:hAnsi="Constantia"/>
          <w:b/>
          <w:color w:val="0066FF"/>
          <w:sz w:val="44"/>
        </w:rPr>
        <w:t>»</w:t>
      </w:r>
    </w:p>
    <w:p w:rsidR="00DC29CC" w:rsidRDefault="00A72C3D" w:rsidP="00DC29CC">
      <w:pPr>
        <w:spacing w:after="0"/>
        <w:jc w:val="center"/>
        <w:rPr>
          <w:rFonts w:ascii="Constantia" w:hAnsi="Constantia"/>
          <w:bCs/>
          <w:i/>
          <w:iCs/>
          <w:color w:val="0066FF"/>
          <w:sz w:val="36"/>
          <w:szCs w:val="18"/>
        </w:rPr>
      </w:pPr>
      <w:r>
        <w:rPr>
          <w:rFonts w:ascii="Constantia" w:hAnsi="Constantia"/>
          <w:color w:val="0066FF"/>
          <w:sz w:val="40"/>
          <w:szCs w:val="24"/>
        </w:rPr>
        <w:t>4</w:t>
      </w:r>
      <w:r w:rsidR="00DC29CC">
        <w:rPr>
          <w:rFonts w:ascii="Constantia" w:hAnsi="Constantia"/>
          <w:color w:val="0066FF"/>
          <w:sz w:val="40"/>
          <w:szCs w:val="24"/>
        </w:rPr>
        <w:t xml:space="preserve"> дня / </w:t>
      </w:r>
      <w:r>
        <w:rPr>
          <w:rFonts w:ascii="Constantia" w:hAnsi="Constantia"/>
          <w:color w:val="0066FF"/>
          <w:sz w:val="40"/>
          <w:szCs w:val="24"/>
        </w:rPr>
        <w:t>3</w:t>
      </w:r>
      <w:r w:rsidR="00DC29CC">
        <w:rPr>
          <w:rFonts w:ascii="Constantia" w:hAnsi="Constantia"/>
          <w:color w:val="0066FF"/>
          <w:sz w:val="40"/>
          <w:szCs w:val="24"/>
        </w:rPr>
        <w:t xml:space="preserve"> ноч</w:t>
      </w:r>
      <w:r w:rsidR="004B602F">
        <w:rPr>
          <w:rFonts w:ascii="Constantia" w:hAnsi="Constantia"/>
          <w:color w:val="0066FF"/>
          <w:sz w:val="40"/>
          <w:szCs w:val="24"/>
        </w:rPr>
        <w:t>и</w:t>
      </w:r>
      <w:r w:rsidR="00952485">
        <w:rPr>
          <w:rFonts w:ascii="Constantia" w:hAnsi="Constantia"/>
          <w:color w:val="0066FF"/>
          <w:sz w:val="40"/>
          <w:szCs w:val="24"/>
        </w:rPr>
        <w:t xml:space="preserve">        </w:t>
      </w:r>
      <w:r w:rsidR="00952485" w:rsidRPr="00952485">
        <w:rPr>
          <w:rFonts w:ascii="Constantia" w:hAnsi="Constantia"/>
          <w:bCs/>
          <w:i/>
          <w:iCs/>
          <w:color w:val="0066FF"/>
          <w:sz w:val="36"/>
          <w:szCs w:val="18"/>
        </w:rPr>
        <w:t>от 1</w:t>
      </w:r>
      <w:r w:rsidR="00736900">
        <w:rPr>
          <w:rFonts w:ascii="Constantia" w:hAnsi="Constantia"/>
          <w:bCs/>
          <w:i/>
          <w:iCs/>
          <w:color w:val="0066FF"/>
          <w:sz w:val="36"/>
          <w:szCs w:val="18"/>
        </w:rPr>
        <w:t>1</w:t>
      </w:r>
      <w:r w:rsidR="00952485" w:rsidRPr="0095248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</w:t>
      </w:r>
      <w:r w:rsidR="00736900">
        <w:rPr>
          <w:rFonts w:ascii="Constantia" w:hAnsi="Constantia"/>
          <w:bCs/>
          <w:i/>
          <w:iCs/>
          <w:color w:val="0066FF"/>
          <w:sz w:val="36"/>
          <w:szCs w:val="18"/>
        </w:rPr>
        <w:t>4</w:t>
      </w:r>
      <w:r w:rsidR="00602B25">
        <w:rPr>
          <w:rFonts w:ascii="Constantia" w:hAnsi="Constantia"/>
          <w:bCs/>
          <w:i/>
          <w:iCs/>
          <w:color w:val="0066FF"/>
          <w:sz w:val="36"/>
          <w:szCs w:val="18"/>
        </w:rPr>
        <w:t>00</w:t>
      </w:r>
      <w:r w:rsidR="00952485" w:rsidRPr="0095248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рублей / человека!</w:t>
      </w:r>
    </w:p>
    <w:p w:rsidR="00952485" w:rsidRPr="00952485" w:rsidRDefault="00952485" w:rsidP="00DC29CC">
      <w:pPr>
        <w:spacing w:after="0"/>
        <w:jc w:val="center"/>
        <w:rPr>
          <w:rFonts w:ascii="Constantia" w:hAnsi="Constantia"/>
          <w:bCs/>
          <w:color w:val="0066FF"/>
          <w:sz w:val="6"/>
          <w:szCs w:val="2"/>
        </w:rPr>
      </w:pP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425108" w:rsidRPr="00541A7C" w:rsidRDefault="006703D1" w:rsidP="00425108">
      <w:pPr>
        <w:spacing w:after="12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996AF9">
        <w:rPr>
          <w:rFonts w:ascii="Constantia" w:hAnsi="Constantia"/>
          <w:sz w:val="28"/>
          <w:szCs w:val="28"/>
        </w:rPr>
        <w:t xml:space="preserve">обзорная экскурсия по столице России «Говорит и показывает Москва» + посещение Храма Христа Спасителя – главного храма России </w:t>
      </w:r>
      <w:r w:rsidR="004B602F">
        <w:rPr>
          <w:rFonts w:ascii="Constantia" w:hAnsi="Constantia"/>
          <w:sz w:val="28"/>
          <w:szCs w:val="28"/>
        </w:rPr>
        <w:t xml:space="preserve">+ пешеходная экскурсия по Красной площади </w:t>
      </w:r>
      <w:r w:rsidR="000C4136">
        <w:rPr>
          <w:rFonts w:ascii="Constantia" w:hAnsi="Constantia"/>
          <w:sz w:val="28"/>
          <w:szCs w:val="28"/>
        </w:rPr>
        <w:t xml:space="preserve">+ экскурсия по территории Московского кремля и посещение одного из соборов </w:t>
      </w:r>
      <w:r w:rsidR="00996AF9">
        <w:rPr>
          <w:rFonts w:ascii="Constantia" w:hAnsi="Constantia"/>
          <w:sz w:val="28"/>
          <w:szCs w:val="28"/>
        </w:rPr>
        <w:t xml:space="preserve">+ </w:t>
      </w:r>
      <w:r w:rsidR="0042397F">
        <w:rPr>
          <w:rFonts w:ascii="Constantia" w:hAnsi="Constantia"/>
          <w:sz w:val="28"/>
          <w:szCs w:val="28"/>
        </w:rPr>
        <w:t xml:space="preserve">экскурсия «Град искусств» + пешеходная </w:t>
      </w:r>
      <w:r w:rsidR="000C4136">
        <w:rPr>
          <w:rFonts w:ascii="Constantia" w:hAnsi="Constantia"/>
          <w:sz w:val="28"/>
          <w:szCs w:val="28"/>
        </w:rPr>
        <w:t xml:space="preserve">экскурсия по Замоскворечью + экскурсия в Третьяковскую галерею </w:t>
      </w:r>
      <w:r w:rsidR="0042397F">
        <w:rPr>
          <w:rFonts w:ascii="Constantia" w:hAnsi="Constantia"/>
          <w:sz w:val="28"/>
          <w:szCs w:val="28"/>
        </w:rPr>
        <w:t>+ пешеходная экскурсия по Старому Арбату +</w:t>
      </w:r>
      <w:r w:rsidR="00325A59">
        <w:rPr>
          <w:rFonts w:ascii="Constantia" w:hAnsi="Constantia"/>
          <w:sz w:val="28"/>
          <w:szCs w:val="28"/>
        </w:rPr>
        <w:t xml:space="preserve"> экскурсия в Останкинскую телебашню + экскурсия по ВДНХ + посещение макета Москвы + посещение </w:t>
      </w:r>
      <w:r w:rsidR="00695AD7">
        <w:rPr>
          <w:rFonts w:ascii="Constantia" w:hAnsi="Constantia"/>
          <w:sz w:val="28"/>
          <w:szCs w:val="28"/>
        </w:rPr>
        <w:t>Москвариума</w:t>
      </w:r>
      <w:r w:rsidR="00325A59">
        <w:rPr>
          <w:rFonts w:ascii="Constantia" w:hAnsi="Constantia"/>
          <w:sz w:val="28"/>
          <w:szCs w:val="28"/>
        </w:rPr>
        <w:t xml:space="preserve"> +</w:t>
      </w:r>
      <w:r w:rsidR="0042397F">
        <w:rPr>
          <w:rFonts w:ascii="Constantia" w:hAnsi="Constantia"/>
          <w:sz w:val="28"/>
          <w:szCs w:val="28"/>
        </w:rPr>
        <w:t xml:space="preserve"> экскурсия на Мосфильм + пешеходная экскурсия по Москва Сити + </w:t>
      </w:r>
      <w:r w:rsidR="000C4136">
        <w:rPr>
          <w:rFonts w:ascii="Constantia" w:hAnsi="Constantia"/>
          <w:sz w:val="28"/>
          <w:szCs w:val="28"/>
        </w:rPr>
        <w:t xml:space="preserve"> </w:t>
      </w:r>
      <w:r w:rsidR="0042397F">
        <w:rPr>
          <w:rFonts w:ascii="Constantia" w:hAnsi="Constantia"/>
          <w:sz w:val="28"/>
          <w:szCs w:val="28"/>
        </w:rPr>
        <w:t>проезд по Московской канатной дороге + посещение парка Зарядье.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030"/>
      </w:tblGrid>
      <w:tr w:rsidR="001A3021" w:rsidRPr="00B80F2A" w:rsidTr="00623D17">
        <w:tc>
          <w:tcPr>
            <w:tcW w:w="993" w:type="dxa"/>
            <w:shd w:val="clear" w:color="auto" w:fill="auto"/>
          </w:tcPr>
          <w:p w:rsidR="001A3021" w:rsidRPr="00B80F2A" w:rsidRDefault="001A3021" w:rsidP="00952485">
            <w:pPr>
              <w:spacing w:after="120" w:line="240" w:lineRule="auto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10030" w:type="dxa"/>
            <w:shd w:val="clear" w:color="auto" w:fill="auto"/>
          </w:tcPr>
          <w:p w:rsidR="00623D17" w:rsidRDefault="00623D17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426EC3">
              <w:rPr>
                <w:rFonts w:ascii="Constantia" w:eastAsia="Malgun Gothic" w:hAnsi="Constantia"/>
                <w:sz w:val="24"/>
                <w:szCs w:val="24"/>
              </w:rPr>
              <w:t xml:space="preserve">Прибытие в </w:t>
            </w:r>
            <w:r w:rsidR="00DC29CC">
              <w:rPr>
                <w:rFonts w:ascii="Constantia" w:eastAsia="Malgun Gothic" w:hAnsi="Constantia"/>
                <w:sz w:val="24"/>
                <w:szCs w:val="24"/>
              </w:rPr>
              <w:t>Москву</w:t>
            </w:r>
            <w:r w:rsidRPr="00426EC3">
              <w:rPr>
                <w:rFonts w:ascii="Constantia" w:eastAsia="Malgun Gothic" w:hAnsi="Constantia"/>
                <w:sz w:val="24"/>
                <w:szCs w:val="24"/>
              </w:rPr>
              <w:t>.</w:t>
            </w:r>
          </w:p>
          <w:p w:rsidR="000C4136" w:rsidRPr="00DE0B36" w:rsidRDefault="000C4136" w:rsidP="00952485">
            <w:pPr>
              <w:spacing w:after="120" w:line="240" w:lineRule="auto"/>
              <w:jc w:val="both"/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</w:pPr>
            <w:r w:rsidRPr="00DE0B36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Завтрак в кафе города.</w:t>
            </w:r>
          </w:p>
          <w:p w:rsidR="00E7401A" w:rsidRDefault="00E7401A" w:rsidP="00952485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Обзорная экскурсия по столице России «Говорит и показывает Москва».</w:t>
            </w:r>
            <w:r w:rsidRPr="007F707A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Во время нашей экскурсии</w:t>
            </w:r>
            <w:r w:rsidRPr="007F70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М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ы увидим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главную смотровую площадку Москвы - Воробьевы горы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, стадион Лужники.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Лубянскую площадь и набережные Москвы-реки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и многое другое…</w:t>
            </w:r>
          </w:p>
          <w:p w:rsidR="00E7401A" w:rsidRPr="0014552C" w:rsidRDefault="00E7401A" w:rsidP="00952485">
            <w:pPr>
              <w:spacing w:after="120" w:line="240" w:lineRule="auto"/>
              <w:jc w:val="both"/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</w:pPr>
            <w:r w:rsidRPr="00D26C12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Посещение храма Христа Спасителя (главного храма нашей страны)</w:t>
            </w: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.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Кафедральный храм Христа Спасителя –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главная </w:t>
            </w:r>
            <w:r w:rsidRPr="00355D9F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православная святыня </w:t>
            </w:r>
            <w:r>
              <w:rPr>
                <w:rFonts w:ascii="Constantia" w:hAnsi="Constantia" w:cs="Arial"/>
                <w:sz w:val="24"/>
                <w:szCs w:val="24"/>
              </w:rPr>
              <w:t>России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 и один из главных символов Москвы. Этот воссозданный архитектурный шедевр олицетворяет спокойную величавость белокаменных русских соборов. Пять золоченых куполов сияют в солнечную погоду, создавая ощущение праздничной торжественности.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>Внутри собора вы увидите Галерею памяти и славы, посвященную войне 1812 года, воссозданные интерьеры, потрясающие росписи главного купола и настенные изображения, а также редкой красоты алтарь в виде часовни.</w:t>
            </w:r>
            <w:r>
              <w:rPr>
                <w:rStyle w:val="apple-converted-space"/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> </w:t>
            </w:r>
          </w:p>
          <w:p w:rsidR="000C4136" w:rsidRPr="003F4507" w:rsidRDefault="000C4136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3F4507">
              <w:rPr>
                <w:rFonts w:ascii="Constantia" w:eastAsia="Malgun Gothic" w:hAnsi="Constantia"/>
                <w:b/>
                <w:color w:val="0066FF"/>
                <w:sz w:val="24"/>
              </w:rPr>
              <w:t>Обед в кафе города.</w:t>
            </w:r>
          </w:p>
          <w:p w:rsidR="00493E08" w:rsidRDefault="00493E08" w:rsidP="00952485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D974B9">
              <w:rPr>
                <w:rFonts w:ascii="Constantia" w:hAnsi="Constantia"/>
                <w:b/>
                <w:color w:val="0066FF"/>
                <w:sz w:val="24"/>
                <w:szCs w:val="24"/>
              </w:rPr>
              <w:t>Пешеходная экскурсия по Красной площади</w:t>
            </w:r>
            <w:r w:rsidRPr="00D974B9">
              <w:rPr>
                <w:rFonts w:ascii="Constantia" w:hAnsi="Constantia" w:cs="Arial"/>
                <w:sz w:val="24"/>
                <w:szCs w:val="24"/>
              </w:rPr>
              <w:t xml:space="preserve"> - главной площади страны, увидим башни и стены Кремля, послушаем бой курантов главной кремлёвской башни - Спасской, увидим здание Сената - рабочее место нашего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 Посетим Пост №1 нашей страны - могилу Неизвестного солдата с Вечным огнём в Александровском саду.</w:t>
            </w:r>
          </w:p>
          <w:p w:rsidR="003F4507" w:rsidRDefault="00C05A55" w:rsidP="00952485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>Экскурсия по</w:t>
            </w:r>
            <w:r w:rsidR="003F4507" w:rsidRPr="003F4507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 территории Московского кремля</w:t>
            </w:r>
            <w:r w:rsidR="003F4507" w:rsidRPr="003F4507">
              <w:rPr>
                <w:rFonts w:ascii="Constantia" w:hAnsi="Constantia" w:cs="Arial"/>
                <w:sz w:val="24"/>
                <w:szCs w:val="24"/>
              </w:rPr>
              <w:t xml:space="preserve"> с посещением 1 собора 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      </w:r>
          </w:p>
          <w:p w:rsidR="00493E08" w:rsidRDefault="00493E08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426EC3">
              <w:rPr>
                <w:rFonts w:ascii="Constantia" w:eastAsia="Malgun Gothic" w:hAnsi="Constantia"/>
                <w:sz w:val="24"/>
                <w:szCs w:val="24"/>
              </w:rPr>
              <w:t>Трансфер в гостиницу.</w:t>
            </w:r>
            <w:r>
              <w:rPr>
                <w:rFonts w:ascii="Constantia" w:eastAsia="Malgun Gothic" w:hAnsi="Constantia"/>
                <w:sz w:val="24"/>
                <w:szCs w:val="24"/>
              </w:rPr>
              <w:t xml:space="preserve"> Размещение.</w:t>
            </w:r>
          </w:p>
          <w:p w:rsidR="00196FA0" w:rsidRDefault="006B1DE2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426EC3">
              <w:rPr>
                <w:rFonts w:ascii="Constantia" w:eastAsia="Malgun Gothic" w:hAnsi="Constantia"/>
                <w:sz w:val="24"/>
                <w:szCs w:val="24"/>
              </w:rPr>
              <w:t>Свободное время.</w:t>
            </w:r>
          </w:p>
          <w:p w:rsidR="00493E08" w:rsidRPr="00493E08" w:rsidRDefault="00493E08" w:rsidP="00952485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24"/>
              </w:rPr>
            </w:pPr>
            <w:r w:rsidRPr="00493E08">
              <w:rPr>
                <w:rFonts w:ascii="Constantia" w:eastAsia="Malgun Gothic" w:hAnsi="Constantia"/>
                <w:i/>
                <w:sz w:val="24"/>
                <w:szCs w:val="24"/>
              </w:rPr>
              <w:t>Работа транспорта</w:t>
            </w:r>
            <w:r w:rsidR="00952485">
              <w:rPr>
                <w:rFonts w:ascii="Constantia" w:eastAsia="Malgun Gothic" w:hAnsi="Constantia"/>
                <w:i/>
                <w:sz w:val="24"/>
                <w:szCs w:val="24"/>
              </w:rPr>
              <w:t>:</w:t>
            </w:r>
            <w:r w:rsidRPr="00493E08">
              <w:rPr>
                <w:rFonts w:ascii="Constantia" w:eastAsia="Malgun Gothic" w:hAnsi="Constantia"/>
                <w:i/>
                <w:sz w:val="24"/>
                <w:szCs w:val="24"/>
              </w:rPr>
              <w:t xml:space="preserve"> </w:t>
            </w:r>
            <w:r w:rsidR="000C4136">
              <w:rPr>
                <w:rFonts w:ascii="Constantia" w:eastAsia="Malgun Gothic" w:hAnsi="Constantia"/>
                <w:i/>
                <w:sz w:val="24"/>
                <w:szCs w:val="24"/>
              </w:rPr>
              <w:t>10</w:t>
            </w:r>
            <w:r w:rsidRPr="00493E08">
              <w:rPr>
                <w:rFonts w:ascii="Constantia" w:eastAsia="Malgun Gothic" w:hAnsi="Constantia"/>
                <w:i/>
                <w:sz w:val="24"/>
                <w:szCs w:val="24"/>
              </w:rPr>
              <w:t xml:space="preserve"> часов</w:t>
            </w:r>
          </w:p>
        </w:tc>
      </w:tr>
      <w:tr w:rsidR="001A3021" w:rsidRPr="00B80F2A" w:rsidTr="00623D17">
        <w:tc>
          <w:tcPr>
            <w:tcW w:w="993" w:type="dxa"/>
            <w:shd w:val="clear" w:color="auto" w:fill="auto"/>
          </w:tcPr>
          <w:p w:rsidR="001A3021" w:rsidRPr="00B80F2A" w:rsidRDefault="00C70A56" w:rsidP="00952485">
            <w:pPr>
              <w:spacing w:after="120" w:line="240" w:lineRule="auto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2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10030" w:type="dxa"/>
            <w:shd w:val="clear" w:color="auto" w:fill="auto"/>
          </w:tcPr>
          <w:p w:rsidR="0085491D" w:rsidRDefault="0085491D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DE0B36" w:rsidRPr="00DE0B36" w:rsidRDefault="00DE0B36" w:rsidP="00952485">
            <w:pPr>
              <w:spacing w:after="120" w:line="240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514C32">
              <w:rPr>
                <w:rFonts w:ascii="Constantia" w:eastAsia="Constantia" w:hAnsi="Constantia" w:cs="Constantia"/>
                <w:b/>
                <w:bCs/>
                <w:color w:val="0066FF"/>
                <w:sz w:val="24"/>
                <w:szCs w:val="24"/>
                <w:u w:color="0066FF"/>
              </w:rPr>
              <w:t>Экскурсия «Град Искусств».</w:t>
            </w:r>
            <w:r w:rsidRPr="00514C32">
              <w:rPr>
                <w:rFonts w:ascii="Constantia" w:eastAsia="Constantia" w:hAnsi="Constantia" w:cs="Constantia"/>
                <w:sz w:val="24"/>
                <w:szCs w:val="24"/>
              </w:rPr>
              <w:t xml:space="preserve"> История русского меценатства, жизнь и творчество в Москве великих художников и поэтов. Вы узнаете о частной опере Мамонтова, Московском Художественном Театре, о творчестве Станиславского и театральной жизни Москвы.</w:t>
            </w:r>
          </w:p>
          <w:p w:rsidR="00DE0B36" w:rsidRDefault="00DE0B36" w:rsidP="00952485">
            <w:pPr>
              <w:widowControl w:val="0"/>
              <w:suppressAutoHyphens/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DC29CC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Пешеходная прогулка-экскурсия по ещё одному древнему и колоритному району Москвы - Замоскворечью.</w:t>
            </w:r>
            <w:r w:rsidRPr="00DC29CC">
              <w:rPr>
                <w:rFonts w:ascii="Constantia" w:hAnsi="Constantia" w:cs="Arial"/>
                <w:b/>
                <w:sz w:val="24"/>
                <w:szCs w:val="24"/>
              </w:rPr>
              <w:t xml:space="preserve"> </w:t>
            </w:r>
            <w:r w:rsidRPr="00DE0B36">
              <w:rPr>
                <w:rFonts w:ascii="Constantia" w:eastAsia="Constantia" w:hAnsi="Constantia" w:cs="Constantia"/>
                <w:sz w:val="24"/>
                <w:szCs w:val="24"/>
              </w:rPr>
              <w:t>Здесь, за Москвой-рекой, до сих пор ощущается дух старой Москвы, особенно, когда прогуляешься по ул. Пятницкая или по Большой Ордынке, где до сих пор сохранились бывшие дворянские имения, купеческие и доходные дома, храмы и монастыри, например, Климентовская церковь и Марфо-Мариинская обитель, красивейший храм Воскресения Христова в Кадашах. В настоящее время во многих бывших городских усадьбах находятся посольства иностранных государств.</w:t>
            </w:r>
          </w:p>
          <w:p w:rsidR="00DE0B36" w:rsidRPr="00514C32" w:rsidRDefault="00DE0B36" w:rsidP="00952485">
            <w:pPr>
              <w:spacing w:after="120" w:line="240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514C32">
              <w:rPr>
                <w:rFonts w:ascii="Constantia" w:eastAsia="Constantia" w:hAnsi="Constantia" w:cs="Constantia"/>
                <w:b/>
                <w:bCs/>
                <w:color w:val="0066FF"/>
                <w:sz w:val="24"/>
                <w:szCs w:val="24"/>
                <w:u w:color="0066FF"/>
              </w:rPr>
              <w:t>Экскурсия в Третьяковскую галерею.</w:t>
            </w:r>
            <w:r w:rsidRPr="00514C32">
              <w:rPr>
                <w:rFonts w:ascii="Constantia" w:eastAsia="Constantia" w:hAnsi="Constantia" w:cs="Constantia"/>
                <w:sz w:val="24"/>
                <w:szCs w:val="24"/>
              </w:rPr>
              <w:t xml:space="preserve"> Государственная Третьяковская галерея принадлежит к числу крупнейших музеев мира. Ее популярность почти легендарна. Чтобы увидеть ее сокровища, сотни тысяч людей ежегодно приезжают в этот национальный музей России - крупнейшее собрание русского изобразительного искусства. В историческом здании галереи размещена экспозиция русского искусства XI – начала XX века, можно увидеть работы И.Н. Крамского, И.Е. Репина, В.И. Сурикова, И.И. Шишкина, В.М. Васнецова, И.И. Левитана, М.А. Врубеля и В.А. Серова.</w:t>
            </w:r>
          </w:p>
          <w:p w:rsidR="000C4136" w:rsidRDefault="000C4136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3F4507">
              <w:rPr>
                <w:rFonts w:ascii="Constantia" w:eastAsia="Malgun Gothic" w:hAnsi="Constantia"/>
                <w:b/>
                <w:color w:val="0066FF"/>
                <w:sz w:val="24"/>
              </w:rPr>
              <w:t>Обед в кафе города.</w:t>
            </w:r>
          </w:p>
          <w:p w:rsidR="00DE0B36" w:rsidRPr="00DE0B36" w:rsidRDefault="00DE0B36" w:rsidP="00952485">
            <w:pPr>
              <w:spacing w:after="120" w:line="240" w:lineRule="auto"/>
              <w:jc w:val="both"/>
              <w:rPr>
                <w:rStyle w:val="bodyli"/>
                <w:rFonts w:ascii="Constantia" w:eastAsia="Constantia" w:hAnsi="Constantia" w:cs="Constantia"/>
                <w:sz w:val="24"/>
                <w:szCs w:val="24"/>
              </w:rPr>
            </w:pPr>
            <w:r>
              <w:rPr>
                <w:rFonts w:ascii="Constantia" w:eastAsia="Constantia" w:hAnsi="Constantia" w:cs="Constantia"/>
                <w:b/>
                <w:bCs/>
                <w:color w:val="0069FE"/>
                <w:sz w:val="24"/>
                <w:szCs w:val="24"/>
                <w:u w:color="0069FE"/>
              </w:rPr>
              <w:t>Экскурсия по самой известной пешеходной улице Москвы — Старому Арбату,</w:t>
            </w:r>
            <w:r>
              <w:rPr>
                <w:rFonts w:ascii="Constantia" w:eastAsia="Constantia" w:hAnsi="Constantia" w:cs="Constant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>история которой тесно связана с судьбами знаменитых писателей, музыкантов, философов, художников. В 1986 году на Арбате была создана пешеходная зона, с обилием маленьких магазинов, кафе и ресторанов, с оживлённой торговлей сувенирами прямо на улице – то, что мы имеем и сегодня. Первая пешеходная улица в Москве, Арбат стала одним из популярных мест среди российских и иностранных туристов. В ходе экскурсии вы увидите: дом архитектора Мельникова, памятник Булату Окуджаве, стену Виктора Цоя, храм Спаса - на - Песках, особняк купца Второва (резиденция посла США), театр Вахтангова, фонтан «Турандот», ресторан «Прага» и др.</w:t>
            </w:r>
          </w:p>
          <w:p w:rsidR="006D4E5F" w:rsidRDefault="0042397F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Возвращение в отель. </w:t>
            </w:r>
            <w:r w:rsidR="00CA6064">
              <w:rPr>
                <w:rFonts w:ascii="Constantia" w:eastAsia="Malgun Gothic" w:hAnsi="Constantia"/>
                <w:sz w:val="24"/>
              </w:rPr>
              <w:t>Свободное время.</w:t>
            </w:r>
          </w:p>
          <w:p w:rsidR="006D4E5F" w:rsidRPr="00CA6064" w:rsidRDefault="00DE0B36" w:rsidP="00952485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  <w:szCs w:val="19"/>
              </w:rPr>
              <w:t>Работа транспорта</w:t>
            </w:r>
            <w:r w:rsidR="00952485">
              <w:rPr>
                <w:rFonts w:ascii="Constantia" w:eastAsia="Malgun Gothic" w:hAnsi="Constantia"/>
                <w:i/>
                <w:sz w:val="24"/>
                <w:szCs w:val="19"/>
              </w:rPr>
              <w:t>: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8 часов</w:t>
            </w:r>
          </w:p>
        </w:tc>
      </w:tr>
      <w:tr w:rsidR="00D0046F" w:rsidRPr="00B80F2A" w:rsidTr="00623D17">
        <w:tc>
          <w:tcPr>
            <w:tcW w:w="993" w:type="dxa"/>
            <w:shd w:val="clear" w:color="auto" w:fill="auto"/>
          </w:tcPr>
          <w:p w:rsidR="00D0046F" w:rsidRDefault="00D0046F" w:rsidP="00952485">
            <w:pPr>
              <w:spacing w:after="120" w:line="240" w:lineRule="auto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3 день</w:t>
            </w:r>
          </w:p>
        </w:tc>
        <w:tc>
          <w:tcPr>
            <w:tcW w:w="10030" w:type="dxa"/>
            <w:shd w:val="clear" w:color="auto" w:fill="auto"/>
          </w:tcPr>
          <w:p w:rsidR="00D0046F" w:rsidRDefault="00D0046F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D0046F" w:rsidRDefault="00D0046F" w:rsidP="00952485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в Останкинскую</w:t>
            </w: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 xml:space="preserve"> телебашн</w:t>
            </w:r>
            <w:r>
              <w:rPr>
                <w:rFonts w:ascii="Constantia" w:hAnsi="Constantia"/>
                <w:b/>
                <w:color w:val="0066FF"/>
                <w:sz w:val="24"/>
                <w:szCs w:val="21"/>
              </w:rPr>
              <w:t xml:space="preserve">ю. </w:t>
            </w:r>
            <w:r w:rsidRPr="00D0046F">
              <w:rPr>
                <w:rFonts w:ascii="Constantia" w:hAnsi="Constantia" w:cs="Arial"/>
                <w:color w:val="000000"/>
                <w:sz w:val="24"/>
                <w:szCs w:val="24"/>
              </w:rPr>
              <w:t>Вы поднимитесь на высоту 337 метров и увидите панораму Москвы, которая видна на 70 км. Сможете посетить аналитический центр и исторический музей, а также посмотрите сквозь иллюминатор в полу на землю с высоты 337 м.</w:t>
            </w:r>
          </w:p>
          <w:p w:rsidR="00E7401A" w:rsidRDefault="00E7401A" w:rsidP="00952485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Экскурсия по ВДНХ.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Величественные павильоны Выставки достижений народного хозяйства стали драгоценным символом отечественной архитектурной школы – советского ампира, неоклассики и модернизма. Когда и для каких целей задумывалась Выставка? Прогулка начинается от арки Главного входа: от Центральной аллее к павильону №1 и далее по площади со знаменитыми фонтанами «Дружба народов» и «Каменный цветок», осмотр павильонов «Белорусская ССР», «Земледелие», самого большого павильона на ВДНХ «Космос» на площади Промышленности и ракеты – носителя «Восток» — копии космического корабля, на котором Юрий Гагарин облетел Землю.</w:t>
            </w:r>
          </w:p>
          <w:p w:rsidR="00E7401A" w:rsidRPr="00E7401A" w:rsidRDefault="00E7401A" w:rsidP="00952485">
            <w:pPr>
              <w:spacing w:after="120" w:line="240" w:lineRule="auto"/>
              <w:jc w:val="both"/>
              <w:rPr>
                <w:rStyle w:val="bodyli"/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</w:pPr>
            <w:r w:rsidRPr="00E7401A">
              <w:rPr>
                <w:rStyle w:val="bodyli"/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Обед в кафе города</w:t>
            </w:r>
          </w:p>
          <w:p w:rsidR="00E7401A" w:rsidRDefault="00E7401A" w:rsidP="00952485">
            <w:pPr>
              <w:spacing w:after="120" w:line="240" w:lineRule="auto"/>
              <w:jc w:val="both"/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Style w:val="bodyli"/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Посещение архитектурного макета Москвы.</w:t>
            </w:r>
            <w:r>
              <w:rPr>
                <w:rStyle w:val="bodyli"/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>Центральная часть столицы в пределах Садового кольца здесь предстанет перед вами как на ладони. Вы увидите такие объекты в миниатюре, как Московский Кремль, Красная площадь, собор Василия Блаженного, Храм Христа Спасителя, Дом на набережной, парки и проспекты. Уникальность этого макета в более подробной детализации зданий и максимально точном воссоздании ландшафтного рельефа. Кроме того, элементы макета оснащены светодиодными источниками света, что придаёт макету дополнительную выразительность.</w:t>
            </w:r>
          </w:p>
          <w:p w:rsidR="00695AD7" w:rsidRPr="00695AD7" w:rsidRDefault="00695AD7" w:rsidP="00952485">
            <w:pPr>
              <w:spacing w:after="120" w:line="240" w:lineRule="auto"/>
              <w:jc w:val="both"/>
              <w:rPr>
                <w:rStyle w:val="bodyli"/>
                <w:rFonts w:ascii="Constantia" w:hAnsi="Constantia"/>
                <w:color w:val="000000"/>
                <w:sz w:val="24"/>
                <w:szCs w:val="24"/>
              </w:rPr>
            </w:pPr>
            <w:r w:rsidRPr="00493E08">
              <w:rPr>
                <w:rStyle w:val="bodyli"/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Посещение Москвариума</w:t>
            </w:r>
            <w:r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FFFFFF"/>
                <w:spacing w:val="-8"/>
                <w:sz w:val="27"/>
                <w:szCs w:val="27"/>
              </w:rPr>
              <w:t xml:space="preserve"> </w:t>
            </w:r>
            <w:r w:rsidRPr="00493E08">
              <w:rPr>
                <w:rStyle w:val="bodyli"/>
                <w:rFonts w:ascii="Constantia" w:hAnsi="Constantia"/>
                <w:color w:val="000000"/>
                <w:sz w:val="24"/>
                <w:szCs w:val="24"/>
              </w:rPr>
              <w:t>Москвариум на ВДНХ – одна из главных достопримеч</w:t>
            </w:r>
            <w:r>
              <w:rPr>
                <w:rStyle w:val="bodyli"/>
                <w:rFonts w:ascii="Constantia" w:hAnsi="Constantia"/>
                <w:color w:val="000000"/>
                <w:sz w:val="24"/>
                <w:szCs w:val="24"/>
              </w:rPr>
              <w:t>ательностей Москвы</w:t>
            </w:r>
            <w:r w:rsidRPr="00493E08">
              <w:rPr>
                <w:rStyle w:val="bodyli"/>
                <w:rFonts w:ascii="Constantia" w:hAnsi="Constantia"/>
                <w:color w:val="000000"/>
                <w:sz w:val="24"/>
                <w:szCs w:val="24"/>
              </w:rPr>
              <w:t>. Это настоящий тематический парк, в котором можно погрузиться в тему мирового океана со всевозможных сторон.</w:t>
            </w:r>
          </w:p>
          <w:p w:rsidR="00D0046F" w:rsidRPr="00D0046F" w:rsidRDefault="00E7401A" w:rsidP="00952485">
            <w:pPr>
              <w:spacing w:after="120" w:line="240" w:lineRule="auto"/>
              <w:jc w:val="right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E7401A">
              <w:rPr>
                <w:rFonts w:ascii="Constantia" w:eastAsia="Malgun Gothic" w:hAnsi="Constantia"/>
                <w:i/>
                <w:sz w:val="24"/>
                <w:szCs w:val="19"/>
              </w:rPr>
              <w:t>Пешеходный день</w:t>
            </w:r>
          </w:p>
        </w:tc>
      </w:tr>
      <w:tr w:rsidR="00CA6064" w:rsidRPr="00B80F2A" w:rsidTr="00623D17">
        <w:tc>
          <w:tcPr>
            <w:tcW w:w="993" w:type="dxa"/>
            <w:shd w:val="clear" w:color="auto" w:fill="auto"/>
          </w:tcPr>
          <w:p w:rsidR="00CA6064" w:rsidRDefault="00D212D7" w:rsidP="00952485">
            <w:pPr>
              <w:spacing w:after="120" w:line="240" w:lineRule="auto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4</w:t>
            </w:r>
            <w:r w:rsidR="00CA6064">
              <w:rPr>
                <w:rFonts w:ascii="Constantia" w:hAnsi="Constantia"/>
                <w:b/>
                <w:color w:val="0066FF"/>
                <w:sz w:val="28"/>
              </w:rPr>
              <w:t xml:space="preserve"> день</w:t>
            </w:r>
          </w:p>
        </w:tc>
        <w:tc>
          <w:tcPr>
            <w:tcW w:w="10030" w:type="dxa"/>
            <w:shd w:val="clear" w:color="auto" w:fill="auto"/>
          </w:tcPr>
          <w:p w:rsidR="00CA6064" w:rsidRDefault="00CA6064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493E08" w:rsidRDefault="00493E08" w:rsidP="00952485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A35EBC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Экскурсия на киностудию «Мосфильм»</w:t>
            </w:r>
            <w:r w:rsidRPr="00A35EBC">
              <w:rPr>
                <w:rFonts w:ascii="Constantia" w:hAnsi="Constantia" w:cs="Arial"/>
                <w:b/>
                <w:color w:val="000000"/>
                <w:sz w:val="24"/>
                <w:szCs w:val="24"/>
              </w:rPr>
              <w:t xml:space="preserve">. </w:t>
            </w:r>
            <w:r w:rsidRPr="00A35EBC">
              <w:rPr>
                <w:rFonts w:ascii="Constantia" w:hAnsi="Constantia" w:cs="Arial"/>
                <w:color w:val="000000"/>
                <w:sz w:val="24"/>
                <w:szCs w:val="24"/>
              </w:rPr>
              <w:t>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  <w:p w:rsidR="00DE0B36" w:rsidRDefault="0094257D" w:rsidP="00952485">
            <w:pPr>
              <w:spacing w:after="120" w:line="240" w:lineRule="auto"/>
              <w:contextualSpacing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>Пешеходная э</w:t>
            </w:r>
            <w:r w:rsidRPr="009B5DA7">
              <w:rPr>
                <w:rFonts w:ascii="Constantia" w:hAnsi="Constantia"/>
                <w:b/>
                <w:color w:val="0066FF"/>
                <w:sz w:val="24"/>
                <w:szCs w:val="24"/>
              </w:rPr>
              <w:t>кскурсия «Москва-Сити»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 </w:t>
            </w:r>
            <w:r w:rsidRPr="009B5DA7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прогуляетесь</w:t>
            </w:r>
            <w:r w:rsidRPr="009B5DA7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по торгово-пешеходному мосту «Багратион». 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Осмотрите комплекс</w:t>
            </w:r>
            <w:r w:rsidRPr="009B5DA7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Москва-сити на уличной площадке между башней «Империя» и комплексом «Город столиц»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. </w:t>
            </w:r>
          </w:p>
          <w:p w:rsidR="0042397F" w:rsidRPr="0042397F" w:rsidRDefault="0042397F" w:rsidP="00952485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A35EBC">
              <w:rPr>
                <w:rFonts w:ascii="Constantia" w:hAnsi="Constantia"/>
                <w:b/>
                <w:bCs/>
                <w:color w:val="0069FE"/>
                <w:sz w:val="24"/>
                <w:szCs w:val="24"/>
              </w:rPr>
              <w:t>Проезд по Московской канатной дороге</w:t>
            </w:r>
            <w:r w:rsidRPr="00A35EBC">
              <w:rPr>
                <w:rFonts w:ascii="Constantia" w:hAnsi="Constantia"/>
                <w:sz w:val="24"/>
                <w:szCs w:val="24"/>
              </w:rPr>
              <w:t xml:space="preserve"> (Воробьевы горы - Лужники). С высоты Воробьевых гор в кабине на 8 человек Вы пролетите над Москвой – рекой, полюбуетесь на стадион Лужники и Москва - Сити, на здание МГУ на Воробьевых горах.</w:t>
            </w:r>
          </w:p>
          <w:p w:rsidR="000C4136" w:rsidRDefault="000C4136" w:rsidP="00952485">
            <w:pPr>
              <w:spacing w:after="120" w:line="240" w:lineRule="auto"/>
              <w:contextualSpacing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3F4507">
              <w:rPr>
                <w:rFonts w:ascii="Constantia" w:eastAsia="Malgun Gothic" w:hAnsi="Constantia"/>
                <w:b/>
                <w:color w:val="0066FF"/>
                <w:sz w:val="24"/>
              </w:rPr>
              <w:t>Обед в кафе города.</w:t>
            </w:r>
          </w:p>
          <w:p w:rsidR="00DE0B36" w:rsidRPr="00DE0B36" w:rsidRDefault="00DE0B36" w:rsidP="00952485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 w:rsidRPr="008A3589">
              <w:rPr>
                <w:rFonts w:ascii="Constantia" w:hAnsi="Constantia"/>
                <w:b/>
                <w:color w:val="0066FF"/>
                <w:sz w:val="24"/>
                <w:szCs w:val="24"/>
              </w:rPr>
              <w:t>Посещение парка Зарядье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. </w:t>
            </w:r>
            <w:r w:rsidRPr="008A3589">
              <w:rPr>
                <w:rFonts w:ascii="Constantia" w:hAnsi="Constantia" w:cs="Arial"/>
                <w:sz w:val="24"/>
                <w:szCs w:val="24"/>
              </w:rPr>
              <w:t>В «Зарядье» высажено более миллиона растений, в том числе редкие виды из Красной книги Московской области. Богатая ботаническая коллекция знакомит посетителей с природным многообразием всей страны. Наблюдения за сезонными изменениями в парке, флорой и фауной помогают следить за экологической ситуацией в регионе.</w:t>
            </w:r>
          </w:p>
          <w:p w:rsidR="00DE0B36" w:rsidRDefault="0094257D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285A8E">
              <w:rPr>
                <w:rFonts w:ascii="Constantia" w:eastAsia="Malgun Gothic" w:hAnsi="Constantia"/>
                <w:sz w:val="24"/>
              </w:rPr>
              <w:t xml:space="preserve">Свободное время. </w:t>
            </w:r>
          </w:p>
          <w:p w:rsidR="0094257D" w:rsidRDefault="00325A59" w:rsidP="0095248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Трансфер</w:t>
            </w:r>
            <w:r w:rsidR="0094257D" w:rsidRPr="00285A8E">
              <w:rPr>
                <w:rFonts w:ascii="Constantia" w:eastAsia="Malgun Gothic" w:hAnsi="Constantia"/>
                <w:sz w:val="24"/>
              </w:rPr>
              <w:t xml:space="preserve"> на вокзал.</w:t>
            </w:r>
            <w:r w:rsidR="00DE0B36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 Свободное время. </w:t>
            </w:r>
            <w:r w:rsidR="00DE0B36">
              <w:rPr>
                <w:rFonts w:ascii="Constantia" w:eastAsia="Malgun Gothic" w:hAnsi="Constantia"/>
                <w:sz w:val="24"/>
              </w:rPr>
              <w:t>Отправление группы.</w:t>
            </w:r>
          </w:p>
          <w:p w:rsidR="00D95885" w:rsidRPr="00B80F2A" w:rsidRDefault="00DE0B36" w:rsidP="00952485">
            <w:pPr>
              <w:spacing w:after="120" w:line="240" w:lineRule="auto"/>
              <w:jc w:val="right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</w:t>
            </w:r>
            <w:r w:rsidR="00952485">
              <w:rPr>
                <w:rFonts w:ascii="Constantia" w:eastAsia="Malgun Gothic" w:hAnsi="Constantia"/>
                <w:i/>
                <w:sz w:val="24"/>
              </w:rPr>
              <w:t>: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8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952485" w:rsidRDefault="00FE5586" w:rsidP="00FE5586">
      <w:pPr>
        <w:spacing w:after="0"/>
        <w:jc w:val="center"/>
        <w:rPr>
          <w:rFonts w:ascii="Constantia" w:hAnsi="Constantia"/>
          <w:sz w:val="10"/>
        </w:rPr>
      </w:pPr>
    </w:p>
    <w:p w:rsidR="00FE5586" w:rsidRDefault="009072D3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135F31"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331093" w:rsidRPr="00996AF9" w:rsidRDefault="00331093" w:rsidP="00FE5586">
      <w:pPr>
        <w:spacing w:after="0"/>
        <w:jc w:val="both"/>
        <w:rPr>
          <w:rFonts w:ascii="Constantia" w:eastAsia="Malgun Gothic" w:hAnsi="Constantia"/>
          <w:bCs/>
          <w:sz w:val="6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  <w:gridCol w:w="1134"/>
        <w:gridCol w:w="1134"/>
      </w:tblGrid>
      <w:tr w:rsidR="00736900" w:rsidRPr="00B80F2A" w:rsidTr="00736900">
        <w:tc>
          <w:tcPr>
            <w:tcW w:w="5245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40+4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</w:t>
            </w:r>
            <w:r>
              <w:rPr>
                <w:rFonts w:ascii="Constantia" w:eastAsia="Malgun Gothic" w:hAnsi="Constantia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15+1</w:t>
            </w:r>
          </w:p>
        </w:tc>
      </w:tr>
      <w:tr w:rsidR="00736900" w:rsidRPr="00B80F2A" w:rsidTr="00736900">
        <w:trPr>
          <w:trHeight w:val="650"/>
        </w:trPr>
        <w:tc>
          <w:tcPr>
            <w:tcW w:w="5245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25 150</w:t>
            </w:r>
          </w:p>
        </w:tc>
      </w:tr>
      <w:tr w:rsidR="00736900" w:rsidRPr="00B80F2A" w:rsidTr="00736900">
        <w:trPr>
          <w:trHeight w:val="833"/>
        </w:trPr>
        <w:tc>
          <w:tcPr>
            <w:tcW w:w="5245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36900" w:rsidRPr="00B80F2A" w:rsidRDefault="00736900" w:rsidP="00E95E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26 500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27 000</w:t>
            </w:r>
          </w:p>
        </w:tc>
      </w:tr>
      <w:tr w:rsidR="00736900" w:rsidRPr="00B80F2A" w:rsidTr="00736900">
        <w:trPr>
          <w:trHeight w:val="801"/>
        </w:trPr>
        <w:tc>
          <w:tcPr>
            <w:tcW w:w="5245" w:type="dxa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736900" w:rsidRPr="00B80F2A" w:rsidRDefault="00736900" w:rsidP="00E95E4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26 300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28 450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28 850</w:t>
            </w:r>
          </w:p>
        </w:tc>
      </w:tr>
      <w:tr w:rsidR="00736900" w:rsidRPr="00B80F2A" w:rsidTr="00736900">
        <w:trPr>
          <w:trHeight w:val="474"/>
        </w:trPr>
        <w:tc>
          <w:tcPr>
            <w:tcW w:w="5245" w:type="dxa"/>
            <w:shd w:val="clear" w:color="auto" w:fill="auto"/>
            <w:vAlign w:val="center"/>
          </w:tcPr>
          <w:p w:rsidR="00736900" w:rsidRDefault="00736900" w:rsidP="00E95E40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15 400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16 500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18 700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736900" w:rsidRPr="00C03EE0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19 600</w:t>
            </w:r>
          </w:p>
        </w:tc>
      </w:tr>
      <w:tr w:rsidR="00736900" w:rsidRPr="00B80F2A" w:rsidTr="00E95E40">
        <w:trPr>
          <w:trHeight w:val="474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736900" w:rsidRPr="00B80F2A" w:rsidRDefault="00736900" w:rsidP="00E95E4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  <w:r>
              <w:rPr>
                <w:rFonts w:ascii="Constantia" w:eastAsia="Malgun Gothic" w:hAnsi="Constantia"/>
                <w:b/>
                <w:bCs/>
                <w:sz w:val="28"/>
              </w:rPr>
              <w:t>500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31093" w:rsidRPr="00952485" w:rsidRDefault="00331093" w:rsidP="00FE5586">
      <w:pPr>
        <w:spacing w:after="0"/>
        <w:jc w:val="both"/>
        <w:rPr>
          <w:rFonts w:ascii="Constantia" w:eastAsia="Malgun Gothic" w:hAnsi="Constantia"/>
          <w:bCs/>
          <w:sz w:val="10"/>
          <w:szCs w:val="8"/>
        </w:rPr>
      </w:pPr>
    </w:p>
    <w:p w:rsidR="00BC68C3" w:rsidRDefault="00E10825" w:rsidP="00BC68C3">
      <w:pPr>
        <w:spacing w:after="0"/>
        <w:jc w:val="both"/>
        <w:rPr>
          <w:rFonts w:ascii="Constantia" w:hAnsi="Constantia"/>
          <w:b/>
          <w:color w:val="0069FE"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 w:rsidR="00BC68C3">
        <w:rPr>
          <w:rFonts w:ascii="Constantia" w:hAnsi="Constantia"/>
          <w:sz w:val="28"/>
        </w:rPr>
        <w:t>проживание в выбранной гостинице (</w:t>
      </w:r>
      <w:r w:rsidR="00C356A6">
        <w:rPr>
          <w:rFonts w:ascii="Constantia" w:hAnsi="Constantia"/>
          <w:sz w:val="28"/>
        </w:rPr>
        <w:t>3</w:t>
      </w:r>
      <w:r w:rsidR="00BC68C3">
        <w:rPr>
          <w:rFonts w:ascii="Constantia" w:hAnsi="Constantia"/>
          <w:sz w:val="28"/>
        </w:rPr>
        <w:t xml:space="preserve"> ноч</w:t>
      </w:r>
      <w:r w:rsidR="005314AD">
        <w:rPr>
          <w:rFonts w:ascii="Constantia" w:hAnsi="Constantia"/>
          <w:sz w:val="28"/>
        </w:rPr>
        <w:t>и</w:t>
      </w:r>
      <w:r w:rsidR="00AD14A6">
        <w:rPr>
          <w:rFonts w:ascii="Constantia" w:hAnsi="Constantia"/>
          <w:sz w:val="28"/>
        </w:rPr>
        <w:t xml:space="preserve">), </w:t>
      </w:r>
      <w:r w:rsidR="00C356A6">
        <w:rPr>
          <w:rFonts w:ascii="Constantia" w:hAnsi="Constantia"/>
          <w:sz w:val="28"/>
        </w:rPr>
        <w:t>4</w:t>
      </w:r>
      <w:r w:rsidR="00BC68C3">
        <w:rPr>
          <w:rFonts w:ascii="Constantia" w:hAnsi="Constantia"/>
          <w:sz w:val="28"/>
        </w:rPr>
        <w:t xml:space="preserve"> завтрак</w:t>
      </w:r>
      <w:r w:rsidR="005314AD">
        <w:rPr>
          <w:rFonts w:ascii="Constantia" w:hAnsi="Constantia"/>
          <w:sz w:val="28"/>
        </w:rPr>
        <w:t>а</w:t>
      </w:r>
      <w:r w:rsidR="00BC68C3">
        <w:rPr>
          <w:rFonts w:ascii="Constantia" w:hAnsi="Constantia"/>
          <w:sz w:val="28"/>
        </w:rPr>
        <w:t>,</w:t>
      </w:r>
      <w:r w:rsidR="003F4507">
        <w:rPr>
          <w:rFonts w:ascii="Constantia" w:hAnsi="Constantia"/>
          <w:sz w:val="28"/>
        </w:rPr>
        <w:t xml:space="preserve"> </w:t>
      </w:r>
      <w:r w:rsidR="00C356A6">
        <w:rPr>
          <w:rFonts w:ascii="Constantia" w:hAnsi="Constantia"/>
          <w:sz w:val="28"/>
        </w:rPr>
        <w:t>4</w:t>
      </w:r>
      <w:r w:rsidR="003F4507">
        <w:rPr>
          <w:rFonts w:ascii="Constantia" w:hAnsi="Constantia"/>
          <w:sz w:val="28"/>
        </w:rPr>
        <w:t xml:space="preserve"> обеда,</w:t>
      </w:r>
      <w:r w:rsidR="00BC68C3">
        <w:rPr>
          <w:rFonts w:ascii="Constantia" w:hAnsi="Constantia"/>
          <w:sz w:val="28"/>
        </w:rPr>
        <w:t xml:space="preserve"> встреча на ж/д вокзале с 08:00, экскурсионное обслуживание, включая входные билеты в музеи, транспортное обслуживание (по программе), работа гида (</w:t>
      </w:r>
      <w:r w:rsidR="00C356A6">
        <w:rPr>
          <w:rFonts w:ascii="Constantia" w:hAnsi="Constantia"/>
          <w:sz w:val="28"/>
        </w:rPr>
        <w:t>4</w:t>
      </w:r>
      <w:r w:rsidR="00BC68C3">
        <w:rPr>
          <w:rFonts w:ascii="Constantia" w:hAnsi="Constantia"/>
          <w:sz w:val="28"/>
        </w:rPr>
        <w:t xml:space="preserve"> дня), налоги, </w:t>
      </w:r>
      <w:r w:rsidR="00F81341" w:rsidRPr="00907AD2">
        <w:rPr>
          <w:rFonts w:ascii="Constantia" w:hAnsi="Constantia"/>
          <w:b/>
          <w:color w:val="0069FE"/>
          <w:sz w:val="28"/>
        </w:rPr>
        <w:t>комиссия организатор</w:t>
      </w:r>
      <w:r w:rsidR="00F81341">
        <w:rPr>
          <w:rFonts w:ascii="Constantia" w:hAnsi="Constantia"/>
          <w:b/>
          <w:color w:val="0069FE"/>
          <w:sz w:val="28"/>
        </w:rPr>
        <w:t>ам</w:t>
      </w:r>
      <w:r w:rsidR="00F81341" w:rsidRPr="00907AD2">
        <w:rPr>
          <w:rFonts w:ascii="Constantia" w:hAnsi="Constantia"/>
          <w:b/>
          <w:color w:val="0069FE"/>
          <w:sz w:val="28"/>
        </w:rPr>
        <w:t xml:space="preserve"> тура!</w:t>
      </w:r>
    </w:p>
    <w:p w:rsidR="009413D3" w:rsidRPr="00952485" w:rsidRDefault="009413D3" w:rsidP="00996AF9">
      <w:pPr>
        <w:spacing w:after="0"/>
        <w:rPr>
          <w:rFonts w:ascii="Constantia" w:hAnsi="Constantia"/>
          <w:sz w:val="10"/>
          <w:szCs w:val="28"/>
        </w:rPr>
      </w:pPr>
    </w:p>
    <w:p w:rsidR="005A67B8" w:rsidRPr="0095248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C356A6" w:rsidRPr="00B80F2A" w:rsidTr="0095248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356A6" w:rsidRDefault="00C356A6" w:rsidP="00C356A6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ужин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356A6" w:rsidRDefault="00602B25" w:rsidP="00C356A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C356A6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952485" w:rsidRPr="00B80F2A" w:rsidTr="0095248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52485" w:rsidRDefault="00952485" w:rsidP="00952485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082132">
              <w:rPr>
                <w:rFonts w:ascii="Constantia" w:hAnsi="Constantia"/>
                <w:b/>
                <w:color w:val="0066FF"/>
                <w:sz w:val="24"/>
                <w:szCs w:val="21"/>
              </w:rPr>
              <w:t xml:space="preserve">Экскурсия в </w:t>
            </w:r>
            <w:r>
              <w:rPr>
                <w:rFonts w:ascii="Constantia" w:hAnsi="Constantia"/>
                <w:b/>
                <w:color w:val="0066FF"/>
                <w:sz w:val="24"/>
                <w:szCs w:val="21"/>
              </w:rPr>
              <w:t>М</w:t>
            </w:r>
            <w:r w:rsidRPr="00082132">
              <w:rPr>
                <w:rFonts w:ascii="Constantia" w:hAnsi="Constantia"/>
                <w:b/>
                <w:color w:val="0066FF"/>
                <w:sz w:val="24"/>
                <w:szCs w:val="21"/>
              </w:rPr>
              <w:t>осковский планетарий</w:t>
            </w:r>
          </w:p>
          <w:p w:rsidR="00952485" w:rsidRPr="00167BFC" w:rsidRDefault="00952485" w:rsidP="0095248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ED02FC">
              <w:rPr>
                <w:rFonts w:ascii="Constantia" w:hAnsi="Constantia" w:cs="Arial"/>
                <w:sz w:val="18"/>
                <w:szCs w:val="18"/>
                <w:lang w:eastAsia="ru-RU"/>
              </w:rPr>
              <w:t>Вы познакомитесь с самыми интересными страницами истории старейшего в России Московского Планетария. Увидите много фотографий, документов, книг и оборудования, которые иллюстрируют различные исторические факты и события, начиная с 1929 года до наших дней. Экскурсовод расскажет о главных артефактах прошлого Звездного дома – деталях аппарата «Планетарий» №13 и аппарата «Планетарий» №313, а также увидите фильм про космос.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36900" w:rsidRDefault="00736900" w:rsidP="00736900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3 500 рублей на группу 15 человек + входные билеты</w:t>
            </w:r>
          </w:p>
          <w:p w:rsidR="00952485" w:rsidRDefault="00736900" w:rsidP="0073690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900 руб / взр                     700 руб / шк                                </w:t>
            </w:r>
          </w:p>
        </w:tc>
      </w:tr>
      <w:tr w:rsidR="00952485" w:rsidRPr="00B80F2A" w:rsidTr="00952485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52485" w:rsidRDefault="00952485" w:rsidP="0095248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Подъем на смотровую площадку «Панорама 360» в Москва Сити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52485" w:rsidRDefault="00952485" w:rsidP="0095248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2 </w:t>
            </w:r>
            <w:r w:rsidR="00736900">
              <w:rPr>
                <w:rFonts w:ascii="Constantia" w:eastAsia="Malgun Gothic" w:hAnsi="Constantia"/>
                <w:sz w:val="28"/>
              </w:rPr>
              <w:t>3</w:t>
            </w:r>
            <w:r>
              <w:rPr>
                <w:rFonts w:ascii="Constantia" w:eastAsia="Malgun Gothic" w:hAnsi="Constantia"/>
                <w:sz w:val="28"/>
              </w:rPr>
              <w:t>90 руб / взр      1 </w:t>
            </w:r>
            <w:r w:rsidR="00736900">
              <w:rPr>
                <w:rFonts w:ascii="Constantia" w:eastAsia="Malgun Gothic" w:hAnsi="Constantia"/>
                <w:sz w:val="28"/>
              </w:rPr>
              <w:t>6</w:t>
            </w:r>
            <w:r>
              <w:rPr>
                <w:rFonts w:ascii="Constantia" w:eastAsia="Malgun Gothic" w:hAnsi="Constantia"/>
                <w:sz w:val="28"/>
              </w:rPr>
              <w:t>50 руб / шк*</w:t>
            </w:r>
          </w:p>
          <w:p w:rsidR="00952485" w:rsidRPr="00DC0FFA" w:rsidRDefault="00952485" w:rsidP="00952485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952485" w:rsidRDefault="00952485" w:rsidP="00952485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*по правилам «Панорама 360» взрослыми считаются люди, достигшие 15 лет</w:t>
            </w:r>
          </w:p>
        </w:tc>
      </w:tr>
    </w:tbl>
    <w:p w:rsidR="002D569E" w:rsidRPr="00952485" w:rsidRDefault="002D569E" w:rsidP="002D569E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952485">
        <w:rPr>
          <w:rFonts w:ascii="Constantia" w:hAnsi="Constantia"/>
          <w:b/>
          <w:sz w:val="32"/>
          <w:szCs w:val="24"/>
        </w:rPr>
        <w:t>Туроператор «</w:t>
      </w:r>
      <w:r w:rsidRPr="00952485">
        <w:rPr>
          <w:rFonts w:ascii="Constantia" w:hAnsi="Constantia"/>
          <w:b/>
          <w:sz w:val="32"/>
          <w:szCs w:val="24"/>
          <w:lang w:val="en-US"/>
        </w:rPr>
        <w:t>Sun</w:t>
      </w:r>
      <w:r w:rsidRPr="00952485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2D569E" w:rsidRDefault="002D569E" w:rsidP="002D569E">
      <w:pPr>
        <w:spacing w:after="0"/>
        <w:jc w:val="center"/>
        <w:rPr>
          <w:rFonts w:ascii="Constantia" w:hAnsi="Constantia"/>
          <w:b/>
          <w:sz w:val="28"/>
          <w:lang w:val="en-US"/>
        </w:rPr>
      </w:pPr>
      <w:hyperlink r:id="rId9" w:history="1"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www</w:t>
        </w:r>
        <w:r w:rsidRPr="002D569E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sunp</w:t>
        </w:r>
        <w:r w:rsidRPr="002D569E">
          <w:rPr>
            <w:rFonts w:ascii="Constantia" w:hAnsi="Constantia"/>
            <w:b/>
            <w:color w:val="0000FF"/>
            <w:sz w:val="28"/>
            <w:u w:val="single"/>
            <w:lang w:val="en-US"/>
          </w:rPr>
          <w:t>-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travel</w:t>
        </w:r>
        <w:r w:rsidRPr="002D569E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ru</w:t>
        </w:r>
      </w:hyperlink>
      <w:r w:rsidRPr="00B17219">
        <w:rPr>
          <w:rFonts w:ascii="Constantia" w:hAnsi="Constantia"/>
          <w:b/>
          <w:sz w:val="28"/>
          <w:lang w:val="en-US"/>
        </w:rPr>
        <w:t xml:space="preserve">, </w:t>
      </w:r>
      <w:r>
        <w:rPr>
          <w:rFonts w:ascii="Constantia" w:hAnsi="Constantia"/>
          <w:b/>
          <w:sz w:val="28"/>
          <w:lang w:val="en-US"/>
        </w:rPr>
        <w:t xml:space="preserve">E-mail: </w:t>
      </w:r>
      <w:hyperlink r:id="rId10" w:history="1">
        <w:r w:rsidRPr="00413FCC">
          <w:rPr>
            <w:rStyle w:val="a6"/>
            <w:rFonts w:ascii="Constantia" w:hAnsi="Constantia"/>
            <w:b/>
            <w:sz w:val="28"/>
            <w:lang w:val="en-US"/>
          </w:rPr>
          <w:t>natali@sunp-travel.ru</w:t>
        </w:r>
      </w:hyperlink>
      <w:r>
        <w:rPr>
          <w:rFonts w:ascii="Constantia" w:hAnsi="Constantia"/>
          <w:b/>
          <w:sz w:val="28"/>
          <w:lang w:val="en-US"/>
        </w:rPr>
        <w:t xml:space="preserve">, </w:t>
      </w:r>
      <w:r w:rsidRPr="000C141C">
        <w:rPr>
          <w:rFonts w:ascii="Constantia" w:hAnsi="Constantia"/>
          <w:b/>
          <w:sz w:val="28"/>
        </w:rPr>
        <w:t>тел</w:t>
      </w:r>
      <w:r>
        <w:rPr>
          <w:rFonts w:ascii="Constantia" w:hAnsi="Constantia"/>
          <w:b/>
          <w:sz w:val="28"/>
          <w:lang w:val="en-US"/>
        </w:rPr>
        <w:t>: +7 (952) 230-93-90</w:t>
      </w:r>
      <w:r w:rsidRPr="00B17219">
        <w:rPr>
          <w:rFonts w:ascii="Constantia" w:hAnsi="Constantia"/>
          <w:b/>
          <w:sz w:val="28"/>
          <w:lang w:val="en-US"/>
        </w:rPr>
        <w:t xml:space="preserve">, </w:t>
      </w:r>
    </w:p>
    <w:p w:rsidR="00B80F2A" w:rsidRPr="00952485" w:rsidRDefault="002D569E" w:rsidP="00952485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952485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952485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30A"/>
    <w:multiLevelType w:val="hybridMultilevel"/>
    <w:tmpl w:val="EA348A42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01275D"/>
    <w:multiLevelType w:val="hybridMultilevel"/>
    <w:tmpl w:val="DCA2C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21E"/>
    <w:multiLevelType w:val="hybridMultilevel"/>
    <w:tmpl w:val="A5AE7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50CA7"/>
    <w:multiLevelType w:val="hybridMultilevel"/>
    <w:tmpl w:val="38242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C3A96"/>
    <w:multiLevelType w:val="hybridMultilevel"/>
    <w:tmpl w:val="935A7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8505">
    <w:abstractNumId w:val="0"/>
  </w:num>
  <w:num w:numId="2" w16cid:durableId="161286140">
    <w:abstractNumId w:val="1"/>
  </w:num>
  <w:num w:numId="3" w16cid:durableId="34160344">
    <w:abstractNumId w:val="2"/>
  </w:num>
  <w:num w:numId="4" w16cid:durableId="582496486">
    <w:abstractNumId w:val="3"/>
  </w:num>
  <w:num w:numId="5" w16cid:durableId="390689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05C14"/>
    <w:rsid w:val="00041220"/>
    <w:rsid w:val="00077563"/>
    <w:rsid w:val="000810DE"/>
    <w:rsid w:val="00083A88"/>
    <w:rsid w:val="00086EF8"/>
    <w:rsid w:val="000C4136"/>
    <w:rsid w:val="000E0F7A"/>
    <w:rsid w:val="000E39B2"/>
    <w:rsid w:val="001123D0"/>
    <w:rsid w:val="001309D3"/>
    <w:rsid w:val="001344C3"/>
    <w:rsid w:val="00135F31"/>
    <w:rsid w:val="00196FA0"/>
    <w:rsid w:val="001A3021"/>
    <w:rsid w:val="001A3D58"/>
    <w:rsid w:val="001B5C25"/>
    <w:rsid w:val="001E650F"/>
    <w:rsid w:val="001F685E"/>
    <w:rsid w:val="00204E82"/>
    <w:rsid w:val="00213CDC"/>
    <w:rsid w:val="002210AC"/>
    <w:rsid w:val="00227373"/>
    <w:rsid w:val="00243CC5"/>
    <w:rsid w:val="00260B0A"/>
    <w:rsid w:val="00265402"/>
    <w:rsid w:val="00267BCA"/>
    <w:rsid w:val="00297224"/>
    <w:rsid w:val="002D385E"/>
    <w:rsid w:val="002D569E"/>
    <w:rsid w:val="002E6625"/>
    <w:rsid w:val="002E706A"/>
    <w:rsid w:val="002F0C4E"/>
    <w:rsid w:val="00313251"/>
    <w:rsid w:val="00325A59"/>
    <w:rsid w:val="00331093"/>
    <w:rsid w:val="0034644D"/>
    <w:rsid w:val="003874B8"/>
    <w:rsid w:val="00393400"/>
    <w:rsid w:val="003B6AE8"/>
    <w:rsid w:val="003C5C64"/>
    <w:rsid w:val="003E4754"/>
    <w:rsid w:val="003E7D30"/>
    <w:rsid w:val="003F4507"/>
    <w:rsid w:val="004062CD"/>
    <w:rsid w:val="00417424"/>
    <w:rsid w:val="004213A6"/>
    <w:rsid w:val="0042397F"/>
    <w:rsid w:val="00425108"/>
    <w:rsid w:val="00426EC3"/>
    <w:rsid w:val="00436538"/>
    <w:rsid w:val="004424FA"/>
    <w:rsid w:val="004509A2"/>
    <w:rsid w:val="00476C7A"/>
    <w:rsid w:val="00482F81"/>
    <w:rsid w:val="00491C88"/>
    <w:rsid w:val="00493E08"/>
    <w:rsid w:val="004B1D59"/>
    <w:rsid w:val="004B558C"/>
    <w:rsid w:val="004B602F"/>
    <w:rsid w:val="004D07F5"/>
    <w:rsid w:val="005314AD"/>
    <w:rsid w:val="00534EF1"/>
    <w:rsid w:val="00541A7C"/>
    <w:rsid w:val="00552AC1"/>
    <w:rsid w:val="005739ED"/>
    <w:rsid w:val="00590844"/>
    <w:rsid w:val="00595BAB"/>
    <w:rsid w:val="005A67B8"/>
    <w:rsid w:val="005E3AED"/>
    <w:rsid w:val="005F332C"/>
    <w:rsid w:val="00602B25"/>
    <w:rsid w:val="00623D17"/>
    <w:rsid w:val="006257A2"/>
    <w:rsid w:val="0063142C"/>
    <w:rsid w:val="006433D5"/>
    <w:rsid w:val="00644CA6"/>
    <w:rsid w:val="006703D1"/>
    <w:rsid w:val="00670ACC"/>
    <w:rsid w:val="00687895"/>
    <w:rsid w:val="006917A6"/>
    <w:rsid w:val="00695AD7"/>
    <w:rsid w:val="006B1DE2"/>
    <w:rsid w:val="006D4E5F"/>
    <w:rsid w:val="00735050"/>
    <w:rsid w:val="00736900"/>
    <w:rsid w:val="00786141"/>
    <w:rsid w:val="007D4EE4"/>
    <w:rsid w:val="00815565"/>
    <w:rsid w:val="00832225"/>
    <w:rsid w:val="00853EF5"/>
    <w:rsid w:val="0085491D"/>
    <w:rsid w:val="00856FE6"/>
    <w:rsid w:val="008A46F6"/>
    <w:rsid w:val="008A4918"/>
    <w:rsid w:val="008C4418"/>
    <w:rsid w:val="008D0469"/>
    <w:rsid w:val="008E718C"/>
    <w:rsid w:val="00903A7A"/>
    <w:rsid w:val="009072D3"/>
    <w:rsid w:val="00914EE2"/>
    <w:rsid w:val="009413D3"/>
    <w:rsid w:val="0094257D"/>
    <w:rsid w:val="0094502F"/>
    <w:rsid w:val="00952485"/>
    <w:rsid w:val="009527E5"/>
    <w:rsid w:val="00984FDD"/>
    <w:rsid w:val="00996AF9"/>
    <w:rsid w:val="009A4DC3"/>
    <w:rsid w:val="009C378E"/>
    <w:rsid w:val="009D228A"/>
    <w:rsid w:val="009F6C54"/>
    <w:rsid w:val="00A01DB5"/>
    <w:rsid w:val="00A17C42"/>
    <w:rsid w:val="00A230D3"/>
    <w:rsid w:val="00A63143"/>
    <w:rsid w:val="00A72C3D"/>
    <w:rsid w:val="00A8072A"/>
    <w:rsid w:val="00A90B33"/>
    <w:rsid w:val="00AA274F"/>
    <w:rsid w:val="00AC4B4F"/>
    <w:rsid w:val="00AD14A6"/>
    <w:rsid w:val="00AD26D7"/>
    <w:rsid w:val="00AF60E4"/>
    <w:rsid w:val="00B248DB"/>
    <w:rsid w:val="00B55BC7"/>
    <w:rsid w:val="00B80F2A"/>
    <w:rsid w:val="00B911D7"/>
    <w:rsid w:val="00BC2D76"/>
    <w:rsid w:val="00BC67EF"/>
    <w:rsid w:val="00BC68C3"/>
    <w:rsid w:val="00BF141B"/>
    <w:rsid w:val="00C05A55"/>
    <w:rsid w:val="00C06A1A"/>
    <w:rsid w:val="00C25E4A"/>
    <w:rsid w:val="00C356A6"/>
    <w:rsid w:val="00C64752"/>
    <w:rsid w:val="00C70A56"/>
    <w:rsid w:val="00C7258A"/>
    <w:rsid w:val="00C72F15"/>
    <w:rsid w:val="00C818F7"/>
    <w:rsid w:val="00C82B2C"/>
    <w:rsid w:val="00C875F5"/>
    <w:rsid w:val="00C973AF"/>
    <w:rsid w:val="00CA0EFE"/>
    <w:rsid w:val="00CA5CB3"/>
    <w:rsid w:val="00CA6064"/>
    <w:rsid w:val="00CA77CF"/>
    <w:rsid w:val="00CF7671"/>
    <w:rsid w:val="00D0046F"/>
    <w:rsid w:val="00D212D7"/>
    <w:rsid w:val="00D43FC8"/>
    <w:rsid w:val="00D54771"/>
    <w:rsid w:val="00D95885"/>
    <w:rsid w:val="00DB3F51"/>
    <w:rsid w:val="00DB6042"/>
    <w:rsid w:val="00DC29CC"/>
    <w:rsid w:val="00DC7786"/>
    <w:rsid w:val="00DE0B36"/>
    <w:rsid w:val="00E10825"/>
    <w:rsid w:val="00E11AF4"/>
    <w:rsid w:val="00E120A6"/>
    <w:rsid w:val="00E1550D"/>
    <w:rsid w:val="00E37796"/>
    <w:rsid w:val="00E471B8"/>
    <w:rsid w:val="00E66C5D"/>
    <w:rsid w:val="00E7401A"/>
    <w:rsid w:val="00E95E40"/>
    <w:rsid w:val="00EB03AA"/>
    <w:rsid w:val="00EB4A01"/>
    <w:rsid w:val="00ED57EC"/>
    <w:rsid w:val="00F17304"/>
    <w:rsid w:val="00F247B6"/>
    <w:rsid w:val="00F24DE6"/>
    <w:rsid w:val="00F46915"/>
    <w:rsid w:val="00F81341"/>
    <w:rsid w:val="00FC4D01"/>
    <w:rsid w:val="00FD2AD2"/>
    <w:rsid w:val="00FE10FD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7F0E6C-CD41-47BA-9DB9-8910691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  <w:style w:type="paragraph" w:styleId="a8">
    <w:name w:val="List Paragraph"/>
    <w:basedOn w:val="a"/>
    <w:uiPriority w:val="34"/>
    <w:qFormat/>
    <w:rsid w:val="00426EC3"/>
    <w:pPr>
      <w:ind w:left="720"/>
      <w:contextualSpacing/>
    </w:pPr>
    <w:rPr>
      <w:rFonts w:eastAsia="Times New Roman"/>
      <w:lang w:eastAsia="ru-RU"/>
    </w:rPr>
  </w:style>
  <w:style w:type="character" w:customStyle="1" w:styleId="bodyli">
    <w:name w:val="bodyli"/>
    <w:qFormat/>
    <w:rsid w:val="006D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li@sunp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Links>
    <vt:vector size="12" baseType="variant">
      <vt:variant>
        <vt:i4>7995401</vt:i4>
      </vt:variant>
      <vt:variant>
        <vt:i4>3</vt:i4>
      </vt:variant>
      <vt:variant>
        <vt:i4>0</vt:i4>
      </vt:variant>
      <vt:variant>
        <vt:i4>5</vt:i4>
      </vt:variant>
      <vt:variant>
        <vt:lpwstr>mailto:natali@sunp-travel.ru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8</cp:revision>
  <cp:lastPrinted>2022-01-21T06:30:00Z</cp:lastPrinted>
  <dcterms:created xsi:type="dcterms:W3CDTF">2024-02-06T21:54:00Z</dcterms:created>
  <dcterms:modified xsi:type="dcterms:W3CDTF">2024-02-06T21:54:00Z</dcterms:modified>
</cp:coreProperties>
</file>