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436F23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DC2300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436F23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342265</wp:posOffset>
            </wp:positionV>
            <wp:extent cx="2267585" cy="2749550"/>
            <wp:effectExtent l="0" t="0" r="0" b="0"/>
            <wp:wrapNone/>
            <wp:docPr id="4" name="Рисунок 7" descr="C:\Users\Роман\Desktop\Фирма\фото 235 220\1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1_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3" name="Рисунок 6" descr="C:\Users\Роман\Desktop\Фирма\фото 235 220\fb0351900dad3149d24fdde2f6ed0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fb0351900dad3149d24fdde2f6ed01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2" name="Рисунок 5" descr="C:\Users\Роман\Desktop\Фирма\фото 235 220\0_8ebc3_60567f68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0_8ebc3_60567f68_X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49383C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 xml:space="preserve">МАТИЧЕСКИЕ ТУРЫ для ШКОЛЬНЫХ групп – сезон </w:t>
      </w:r>
      <w:r w:rsidR="00096D08" w:rsidRPr="0063142C">
        <w:rPr>
          <w:rFonts w:ascii="Constantia" w:hAnsi="Constantia"/>
          <w:b/>
          <w:i/>
          <w:color w:val="0066FF"/>
          <w:sz w:val="36"/>
          <w:szCs w:val="30"/>
        </w:rPr>
        <w:t>20</w:t>
      </w:r>
      <w:r w:rsidR="00096D08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7D0859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096D08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63142C" w:rsidRDefault="0078778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«Интерактивный Петербург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360F40">
        <w:rPr>
          <w:rFonts w:ascii="Constantia" w:hAnsi="Constantia"/>
          <w:color w:val="0066FF"/>
          <w:sz w:val="36"/>
        </w:rPr>
        <w:t>3 605</w:t>
      </w:r>
      <w:r w:rsidR="005F332C">
        <w:rPr>
          <w:rFonts w:ascii="Constantia" w:hAnsi="Constantia"/>
          <w:color w:val="0066FF"/>
          <w:sz w:val="36"/>
        </w:rPr>
        <w:t xml:space="preserve"> рублей / чел!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B91F88">
        <w:rPr>
          <w:rFonts w:ascii="Constantia" w:hAnsi="Constantia"/>
          <w:sz w:val="28"/>
        </w:rPr>
        <w:t>посещение выставки «Петербург в миниатюре»</w:t>
      </w:r>
      <w:r w:rsidR="00081EB7">
        <w:rPr>
          <w:rFonts w:ascii="Constantia" w:hAnsi="Constantia"/>
          <w:sz w:val="28"/>
        </w:rPr>
        <w:t xml:space="preserve"> +</w:t>
      </w:r>
      <w:r w:rsidR="008D610F">
        <w:rPr>
          <w:rFonts w:ascii="Constantia" w:hAnsi="Constantia"/>
          <w:sz w:val="28"/>
        </w:rPr>
        <w:t xml:space="preserve"> посещение Летнего Сада +</w:t>
      </w:r>
      <w:r w:rsidR="00081EB7">
        <w:rPr>
          <w:rFonts w:ascii="Constantia" w:hAnsi="Constantia"/>
          <w:sz w:val="28"/>
        </w:rPr>
        <w:t xml:space="preserve"> </w:t>
      </w:r>
      <w:r w:rsidR="00B91F88">
        <w:rPr>
          <w:rFonts w:ascii="Constantia" w:hAnsi="Constantia"/>
          <w:sz w:val="28"/>
        </w:rPr>
        <w:t xml:space="preserve">пешеходная экскурсия + </w:t>
      </w:r>
      <w:r w:rsidR="008D610F">
        <w:rPr>
          <w:rFonts w:ascii="Constantia" w:hAnsi="Constantia"/>
          <w:sz w:val="28"/>
        </w:rPr>
        <w:t xml:space="preserve">посещение Казанского собора + </w:t>
      </w:r>
      <w:r w:rsidR="00081EB7">
        <w:rPr>
          <w:rFonts w:ascii="Constantia" w:hAnsi="Constantia"/>
          <w:sz w:val="28"/>
        </w:rPr>
        <w:t>экскурсия в Исаакиевский собор</w:t>
      </w:r>
      <w:r w:rsidR="00096D08">
        <w:rPr>
          <w:rFonts w:ascii="Constantia" w:hAnsi="Constantia"/>
          <w:sz w:val="28"/>
        </w:rPr>
        <w:t xml:space="preserve"> </w:t>
      </w:r>
      <w:r w:rsidR="00096D08" w:rsidRPr="00096D08">
        <w:rPr>
          <w:rFonts w:ascii="Constantia" w:hAnsi="Constantia"/>
          <w:b/>
          <w:sz w:val="28"/>
        </w:rPr>
        <w:t>или</w:t>
      </w:r>
      <w:r w:rsidR="00096D08">
        <w:rPr>
          <w:rFonts w:ascii="Constantia" w:hAnsi="Constantia"/>
          <w:sz w:val="28"/>
        </w:rPr>
        <w:t xml:space="preserve"> экскурсия в Спас-на-Крови</w:t>
      </w:r>
      <w:r w:rsidR="008E718C">
        <w:rPr>
          <w:rFonts w:ascii="Constantia" w:hAnsi="Constantia"/>
          <w:sz w:val="28"/>
        </w:rPr>
        <w:t xml:space="preserve"> + посещение </w:t>
      </w:r>
      <w:r w:rsidR="00B91F88">
        <w:rPr>
          <w:rFonts w:ascii="Constantia" w:hAnsi="Constantia"/>
          <w:sz w:val="28"/>
        </w:rPr>
        <w:t>интерактивной выставки «Петровская акватория»</w:t>
      </w:r>
      <w:r w:rsidR="008E718C">
        <w:rPr>
          <w:rFonts w:ascii="Constantia" w:hAnsi="Constantia"/>
          <w:sz w:val="28"/>
        </w:rPr>
        <w:t xml:space="preserve"> +</w:t>
      </w:r>
      <w:r>
        <w:rPr>
          <w:rFonts w:ascii="Constantia" w:hAnsi="Constantia"/>
          <w:sz w:val="28"/>
        </w:rPr>
        <w:t xml:space="preserve"> экскурсия в Петергоф + экскурс</w:t>
      </w:r>
      <w:r w:rsidR="00081EB7">
        <w:rPr>
          <w:rFonts w:ascii="Constantia" w:hAnsi="Constantia"/>
          <w:sz w:val="28"/>
        </w:rPr>
        <w:t xml:space="preserve">ия по Нижнему парку с Фонтанами + </w:t>
      </w:r>
      <w:r w:rsidR="00B91F88">
        <w:rPr>
          <w:rFonts w:ascii="Constantia" w:hAnsi="Constantia"/>
          <w:sz w:val="28"/>
        </w:rPr>
        <w:t>экскурсия в интерактивный музей «Государевы потехи».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EA53C7" w:rsidRDefault="00EA53C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081EB7" w:rsidRDefault="00787789" w:rsidP="00B80F2A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</w:rPr>
            </w:pPr>
            <w:r>
              <w:rPr>
                <w:rFonts w:ascii="Constantia" w:hAnsi="Constantia"/>
                <w:b/>
                <w:color w:val="0069FF"/>
                <w:sz w:val="24"/>
                <w:szCs w:val="18"/>
              </w:rPr>
              <w:t>Посещение выставки «Петербург в миниатюре»</w:t>
            </w:r>
            <w:r>
              <w:rPr>
                <w:rFonts w:ascii="Constantia" w:hAnsi="Constantia"/>
                <w:color w:val="000000"/>
                <w:sz w:val="24"/>
                <w:szCs w:val="18"/>
              </w:rPr>
              <w:t xml:space="preserve"> – уникальная экспозиция в центре города, где основные достопримечательности уменьшены в масштабе, а Вы можете почувствовать себя настоящим Гулливером, бродя мимо Исаакиевского собора и Зимнего дворца и рассматривая город с высоты собственного роста!</w:t>
            </w:r>
          </w:p>
          <w:p w:rsidR="008D610F" w:rsidRPr="008D610F" w:rsidRDefault="008D610F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Default="001E650F" w:rsidP="00100D43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8D610F">
              <w:rPr>
                <w:rFonts w:ascii="Constantia" w:eastAsia="Malgun Gothic" w:hAnsi="Constantia"/>
                <w:i/>
                <w:sz w:val="24"/>
              </w:rPr>
              <w:t>7</w:t>
            </w:r>
            <w:r w:rsidR="00787789">
              <w:rPr>
                <w:rFonts w:ascii="Constantia" w:eastAsia="Malgun Gothic" w:hAnsi="Constantia"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>ч</w:t>
            </w:r>
            <w:r w:rsidR="00100D43">
              <w:rPr>
                <w:rFonts w:ascii="Constantia" w:eastAsia="Malgun Gothic" w:hAnsi="Constantia"/>
                <w:i/>
                <w:sz w:val="24"/>
              </w:rPr>
              <w:t>асов</w:t>
            </w:r>
          </w:p>
          <w:p w:rsidR="00096D08" w:rsidRDefault="00096D08" w:rsidP="00096D0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b/>
                <w:sz w:val="24"/>
              </w:rPr>
              <w:t xml:space="preserve"> </w:t>
            </w:r>
          </w:p>
          <w:p w:rsidR="00096D08" w:rsidRPr="00100D43" w:rsidRDefault="00096D08" w:rsidP="00096D08">
            <w:pPr>
              <w:spacing w:after="120" w:line="240" w:lineRule="auto"/>
              <w:jc w:val="both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</w:t>
            </w:r>
            <w:r w:rsidRPr="00B91F88">
              <w:rPr>
                <w:rFonts w:ascii="Constantia" w:eastAsia="Malgun Gothic" w:hAnsi="Constantia"/>
                <w:b/>
                <w:color w:val="0069FF"/>
                <w:sz w:val="24"/>
              </w:rPr>
              <w:t>осещение интерактивной выставки «Гранд макет России»!</w:t>
            </w:r>
            <w:r>
              <w:rPr>
                <w:rFonts w:ascii="Constantia" w:eastAsia="Malgun Gothic" w:hAnsi="Constantia"/>
                <w:sz w:val="24"/>
              </w:rPr>
              <w:t xml:space="preserve"> Это уникальная экспозиция, иллюстрирующая нашу страну в мельчайших деталях. Вы увидите такие города, как Москва, Санкт-Петербург, Сочи, Иркутск, Владивосток, Казань и др, их основные достопримечательности, поразитесь протяженностью железных дорог, по которым курсируют игрушечные поезда, сможете рассмотреть природу Кавказских и Уральских гор и за несколько минут переместиться из Арктики в Субтропики.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471B8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="00E471B8"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="00E471B8"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="00E471B8"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8D610F" w:rsidRPr="008D610F" w:rsidRDefault="008D61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096D08" w:rsidRPr="001E2691" w:rsidRDefault="00096D08" w:rsidP="00096D08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096D08" w:rsidRDefault="00096D08" w:rsidP="00096D08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E471B8">
              <w:rPr>
                <w:rStyle w:val="a7"/>
                <w:rFonts w:ascii="Constantia" w:hAnsi="Constantia"/>
                <w:iCs/>
                <w:color w:val="0066FF"/>
                <w:sz w:val="24"/>
                <w:szCs w:val="24"/>
                <w:bdr w:val="none" w:sz="0" w:space="0" w:color="auto" w:frame="1"/>
              </w:rPr>
              <w:t>Экскурсия в Исаакиевский собор</w:t>
            </w:r>
            <w:r w:rsidRPr="00E471B8">
              <w:rPr>
                <w:rFonts w:ascii="Constantia" w:hAnsi="Constantia"/>
                <w:i/>
                <w:color w:val="000000"/>
                <w:sz w:val="24"/>
                <w:szCs w:val="27"/>
                <w:shd w:val="clear" w:color="auto" w:fill="FFFFFF"/>
              </w:rPr>
              <w:t xml:space="preserve"> -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 xml:space="preserve"> один из наиболее выдающихся образцов русского культового искусства. Он входит в список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iCs/>
                <w:color w:val="000000"/>
                <w:sz w:val="24"/>
                <w:szCs w:val="27"/>
              </w:rPr>
              <w:t>лучших кафедральных соборо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в Европы. Его размеры просто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bCs/>
                <w:color w:val="000000"/>
                <w:sz w:val="24"/>
                <w:szCs w:val="27"/>
              </w:rPr>
              <w:t>грандиозны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: высота 101 метр, длина – 111 метров, а ширина – почти 98 метров</w:t>
            </w:r>
            <w:r w:rsidRPr="00E471B8">
              <w:rPr>
                <w:rFonts w:ascii="Constantia" w:hAnsi="Constantia"/>
                <w:sz w:val="24"/>
                <w:szCs w:val="24"/>
                <w:shd w:val="clear" w:color="auto" w:fill="FFFFFF"/>
              </w:rPr>
              <w:t>. Интерьеры Исаакиевского собора поражают своей красотой и богатством убранства.</w:t>
            </w:r>
          </w:p>
          <w:p w:rsidR="00096D08" w:rsidRDefault="00096D08" w:rsidP="00096D08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096D08" w:rsidRPr="00B80F2A" w:rsidRDefault="00096D08" w:rsidP="00096D08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6A0213">
              <w:rPr>
                <w:rFonts w:ascii="Constantia" w:hAnsi="Constantia" w:cs="Tahoma"/>
                <w:b/>
                <w:color w:val="0069FE"/>
                <w:sz w:val="24"/>
                <w:szCs w:val="18"/>
                <w:bdr w:val="none" w:sz="0" w:space="0" w:color="auto" w:frame="1"/>
              </w:rPr>
              <w:t>Экскурсия в</w:t>
            </w:r>
            <w:r w:rsidRPr="006A0213">
              <w:rPr>
                <w:rStyle w:val="apple-converted-space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Спас-на-Крови</w:t>
            </w:r>
            <w:r w:rsidRPr="006A0213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– один из символов Санкт-Петербурга и России в целом! Построенный на месте</w:t>
            </w:r>
            <w:r w:rsidRPr="006A0213">
              <w:rPr>
                <w:rStyle w:val="apple-converted-space"/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смертельного ранения царя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-освободителя Александра II, храм стал одним из самых больших и красивых не только в России, но и во всем мире.</w:t>
            </w:r>
          </w:p>
          <w:p w:rsidR="00E471B8" w:rsidRPr="00787789" w:rsidRDefault="00787789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Посещение интерактивной выставки «</w:t>
            </w:r>
            <w:r w:rsidR="00B91F88">
              <w:rPr>
                <w:rFonts w:ascii="Constantia" w:hAnsi="Constantia"/>
                <w:b/>
                <w:color w:val="0066FF"/>
                <w:sz w:val="24"/>
              </w:rPr>
              <w:t>Петровская акватория</w:t>
            </w:r>
            <w:r>
              <w:rPr>
                <w:rFonts w:ascii="Constantia" w:hAnsi="Constantia"/>
                <w:b/>
                <w:color w:val="0066FF"/>
                <w:sz w:val="24"/>
              </w:rPr>
              <w:t>»</w:t>
            </w:r>
            <w:r>
              <w:rPr>
                <w:rFonts w:ascii="Constantia" w:hAnsi="Constantia"/>
                <w:sz w:val="24"/>
              </w:rPr>
              <w:t xml:space="preserve">. Если Вы хотите увидеть город таким, каким он был при Петре </w:t>
            </w:r>
            <w:r>
              <w:rPr>
                <w:rFonts w:ascii="Constantia" w:hAnsi="Constantia"/>
                <w:sz w:val="24"/>
                <w:lang w:val="de-DE"/>
              </w:rPr>
              <w:t>I</w:t>
            </w:r>
            <w:r w:rsidRPr="00787789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 xml:space="preserve">и Екатерине </w:t>
            </w:r>
            <w:r>
              <w:rPr>
                <w:rFonts w:ascii="Constantia" w:hAnsi="Constantia"/>
                <w:sz w:val="24"/>
                <w:lang w:val="en-US"/>
              </w:rPr>
              <w:t>II</w:t>
            </w:r>
            <w:r w:rsidRPr="00787789">
              <w:rPr>
                <w:rFonts w:ascii="Constantia" w:hAnsi="Constantia"/>
                <w:sz w:val="24"/>
              </w:rPr>
              <w:t xml:space="preserve">, </w:t>
            </w:r>
            <w:r>
              <w:rPr>
                <w:rFonts w:ascii="Constantia" w:hAnsi="Constantia"/>
                <w:sz w:val="24"/>
              </w:rPr>
              <w:t>то эта экскурсия для Вас! «</w:t>
            </w:r>
            <w:r w:rsidR="00B91F88">
              <w:rPr>
                <w:rFonts w:ascii="Constantia" w:hAnsi="Constantia"/>
                <w:sz w:val="24"/>
              </w:rPr>
              <w:t>Петровская акватория</w:t>
            </w:r>
            <w:r>
              <w:rPr>
                <w:rFonts w:ascii="Constantia" w:hAnsi="Constantia"/>
                <w:sz w:val="24"/>
              </w:rPr>
              <w:t xml:space="preserve">» состоит из различных отделов, иллюстрирующих город и пригороды (Петергоф, Кронштадт, Ораниенбаум). Все предметы (дома, фонтаны, деревья, кареты, люди) </w:t>
            </w:r>
            <w:r w:rsidRPr="00787789">
              <w:rPr>
                <w:rFonts w:ascii="Constantia" w:hAnsi="Constantia"/>
                <w:b/>
                <w:color w:val="0069FF"/>
                <w:sz w:val="24"/>
              </w:rPr>
              <w:t>сделаны в мельчайших подробностях</w:t>
            </w:r>
            <w:r>
              <w:rPr>
                <w:rFonts w:ascii="Constantia" w:hAnsi="Constantia"/>
                <w:sz w:val="24"/>
              </w:rPr>
              <w:t xml:space="preserve"> и так, что Вы точно сможете все рассмотреть! А интерактивности этому действу придает смена дня и ночи, самопередвигающиеся кареты, игры игрушечных людей на природе, </w:t>
            </w:r>
            <w:r w:rsidRPr="00787789">
              <w:rPr>
                <w:rFonts w:ascii="Constantia" w:hAnsi="Constantia"/>
                <w:b/>
                <w:color w:val="0069FF"/>
                <w:sz w:val="24"/>
              </w:rPr>
              <w:t>работающие фонтаны</w:t>
            </w:r>
            <w:r>
              <w:rPr>
                <w:rFonts w:ascii="Constantia" w:hAnsi="Constantia"/>
                <w:sz w:val="24"/>
              </w:rPr>
              <w:t xml:space="preserve"> и корабли, плавающие по Неве.</w:t>
            </w:r>
          </w:p>
          <w:p w:rsidR="005E3AED" w:rsidRPr="00E471B8" w:rsidRDefault="00787789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день.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C818F7" w:rsidRPr="00B80F2A" w:rsidRDefault="00C818F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п</w:t>
            </w:r>
            <w:r w:rsidRPr="00B80F2A">
              <w:rPr>
                <w:rFonts w:ascii="Constantia" w:eastAsia="Malgun Gothic" w:hAnsi="Constantia"/>
                <w:sz w:val="24"/>
              </w:rPr>
              <w:t>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="00096D08"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B91F88" w:rsidRPr="00B91F88" w:rsidRDefault="00B91F8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Экскурсия в интерактивный музей «Государевы потехи». </w:t>
            </w:r>
            <w:r>
              <w:rPr>
                <w:rFonts w:ascii="Constantia" w:eastAsia="Malgun Gothic" w:hAnsi="Constantia"/>
                <w:sz w:val="24"/>
              </w:rPr>
              <w:t xml:space="preserve">Музей посвящен различным вариантам времяпрепровождения царских особ, начиная с прогулок на первых в мире велосипедах, заканчивая посещением театров и морскими ассамблеями. Вы побываете на </w:t>
            </w:r>
            <w:r w:rsidRPr="00B91F88">
              <w:rPr>
                <w:rFonts w:ascii="Constantia" w:eastAsia="Malgun Gothic" w:hAnsi="Constantia"/>
                <w:b/>
                <w:color w:val="0069FF"/>
                <w:sz w:val="24"/>
              </w:rPr>
              <w:t>палубе корабля</w:t>
            </w:r>
            <w:r>
              <w:rPr>
                <w:rFonts w:ascii="Constantia" w:eastAsia="Malgun Gothic" w:hAnsi="Constantia"/>
                <w:sz w:val="24"/>
              </w:rPr>
              <w:t xml:space="preserve">, посмотрите </w:t>
            </w:r>
            <w:r w:rsidRPr="00B91F88">
              <w:rPr>
                <w:rFonts w:ascii="Constantia" w:eastAsia="Malgun Gothic" w:hAnsi="Constantia"/>
                <w:b/>
                <w:color w:val="0069FF"/>
                <w:sz w:val="24"/>
              </w:rPr>
              <w:t>представление актеров механического театра,</w:t>
            </w:r>
            <w:r>
              <w:rPr>
                <w:rFonts w:ascii="Constantia" w:eastAsia="Malgun Gothic" w:hAnsi="Constantia"/>
                <w:sz w:val="24"/>
              </w:rPr>
              <w:t xml:space="preserve"> увидите своими глазами </w:t>
            </w:r>
            <w:r w:rsidRPr="00B91F88">
              <w:rPr>
                <w:rFonts w:ascii="Constantia" w:eastAsia="Malgun Gothic" w:hAnsi="Constantia"/>
                <w:b/>
                <w:color w:val="0069FF"/>
                <w:sz w:val="24"/>
              </w:rPr>
              <w:t>знаменитую «Фонтаниаду» - праздник закрытия фонтанов в Петергофе</w:t>
            </w:r>
            <w:r>
              <w:rPr>
                <w:rFonts w:ascii="Constantia" w:eastAsia="Malgun Gothic" w:hAnsi="Constantia"/>
                <w:sz w:val="24"/>
              </w:rPr>
              <w:t xml:space="preserve"> (в миниатюре), коллекцию императорских велосипедов и многое другое!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FE5586" w:rsidP="008D610F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8D610F"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7B7B13" w:rsidRDefault="00FE5586" w:rsidP="007F50A7">
      <w:pPr>
        <w:spacing w:after="0" w:line="240" w:lineRule="auto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4C42B1" w:rsidRDefault="004C42B1" w:rsidP="00FE5586">
      <w:pPr>
        <w:spacing w:after="0"/>
        <w:jc w:val="both"/>
        <w:rPr>
          <w:rFonts w:ascii="Constantia" w:eastAsia="Malgun Gothic" w:hAnsi="Constantia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7D0859" w:rsidRPr="00B80F2A" w:rsidTr="00EF5818">
        <w:tc>
          <w:tcPr>
            <w:tcW w:w="3544" w:type="dxa"/>
            <w:shd w:val="clear" w:color="auto" w:fill="auto"/>
            <w:vAlign w:val="center"/>
          </w:tcPr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0859" w:rsidRPr="00B80F2A" w:rsidRDefault="007D0859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7D0859" w:rsidRPr="00B80F2A" w:rsidTr="00EF581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D0859" w:rsidRPr="00B80F2A" w:rsidRDefault="007D0859" w:rsidP="00EF581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859" w:rsidRPr="00B80F2A" w:rsidRDefault="007D0859" w:rsidP="00EF581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0859" w:rsidRPr="009E41BB" w:rsidRDefault="00360F40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0859" w:rsidRPr="009E41BB" w:rsidRDefault="00360F40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0859" w:rsidRPr="009E41BB" w:rsidRDefault="00360F40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0859" w:rsidRPr="009E41BB" w:rsidRDefault="00360F40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0859" w:rsidRPr="009E41BB" w:rsidRDefault="00360F40" w:rsidP="00EF58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</w:tr>
      <w:tr w:rsidR="00360F40" w:rsidRPr="00B80F2A" w:rsidTr="00EF581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12 450</w:t>
            </w:r>
          </w:p>
        </w:tc>
      </w:tr>
      <w:tr w:rsidR="00360F40" w:rsidRPr="00B80F2A" w:rsidTr="00EF581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11 500</w:t>
            </w:r>
          </w:p>
        </w:tc>
      </w:tr>
      <w:tr w:rsidR="00360F40" w:rsidRPr="00B80F2A" w:rsidTr="00EF581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60F40" w:rsidRPr="00B80F2A" w:rsidTr="00EF581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F40" w:rsidRDefault="00360F40" w:rsidP="00360F40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360F40" w:rsidRPr="00B80F2A" w:rsidRDefault="00360F40" w:rsidP="00360F40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12 450</w:t>
            </w:r>
          </w:p>
        </w:tc>
      </w:tr>
      <w:tr w:rsidR="00360F40" w:rsidRPr="00B80F2A" w:rsidTr="00EF581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13 100</w:t>
            </w:r>
          </w:p>
        </w:tc>
      </w:tr>
      <w:tr w:rsidR="00360F40" w:rsidRPr="00B80F2A" w:rsidTr="00EF581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F40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360F40" w:rsidRPr="00B80F2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11 750</w:t>
            </w:r>
          </w:p>
        </w:tc>
      </w:tr>
      <w:tr w:rsidR="00360F40" w:rsidRPr="00B80F2A" w:rsidTr="00EF581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60F40" w:rsidRPr="00B80F2A" w:rsidTr="00EF5818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13 990</w:t>
            </w:r>
          </w:p>
        </w:tc>
      </w:tr>
      <w:tr w:rsidR="00360F40" w:rsidRPr="00B80F2A" w:rsidTr="00EF5818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13 450</w:t>
            </w:r>
          </w:p>
        </w:tc>
      </w:tr>
      <w:tr w:rsidR="00360F40" w:rsidRPr="00B80F2A" w:rsidTr="00EF581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60F40" w:rsidRPr="00B80F2A" w:rsidTr="00EF581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14 650</w:t>
            </w:r>
          </w:p>
        </w:tc>
      </w:tr>
      <w:tr w:rsidR="00360F40" w:rsidRPr="00B80F2A" w:rsidTr="00EF581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15 400</w:t>
            </w:r>
          </w:p>
        </w:tc>
      </w:tr>
      <w:tr w:rsidR="00360F40" w:rsidRPr="00B80F2A" w:rsidTr="00EF581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60F40" w:rsidRPr="00B80F2A" w:rsidRDefault="00360F40" w:rsidP="00360F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60F40" w:rsidRPr="009E41BB" w:rsidRDefault="008663A1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14 200</w:t>
            </w:r>
          </w:p>
        </w:tc>
      </w:tr>
      <w:tr w:rsidR="00360F40" w:rsidRPr="00B80F2A" w:rsidTr="00EF5818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360F40" w:rsidRPr="00554423" w:rsidRDefault="00360F40" w:rsidP="00360F40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360F40" w:rsidRPr="00476C7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3 605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360F40" w:rsidRPr="00476C7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4 755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360F40" w:rsidRPr="00476C7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5 835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360F40" w:rsidRPr="00476C7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7 120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360F40" w:rsidRPr="00476C7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9 095</w:t>
            </w:r>
          </w:p>
        </w:tc>
      </w:tr>
      <w:tr w:rsidR="00360F40" w:rsidRPr="00B80F2A" w:rsidTr="00EF5818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60F40" w:rsidRPr="00B80F2A" w:rsidRDefault="00360F40" w:rsidP="00360F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sz w:val="28"/>
              </w:rPr>
              <w:t xml:space="preserve"> </w:t>
            </w:r>
            <w:r w:rsidR="008663A1" w:rsidRPr="008663A1">
              <w:rPr>
                <w:rFonts w:ascii="Constantia" w:eastAsia="Malgun Gothic" w:hAnsi="Constantia"/>
                <w:b/>
                <w:bCs/>
                <w:sz w:val="28"/>
              </w:rPr>
              <w:t xml:space="preserve">1 </w:t>
            </w:r>
            <w:r w:rsidR="008663A1">
              <w:rPr>
                <w:rFonts w:ascii="Constantia" w:eastAsia="Malgun Gothic" w:hAnsi="Constantia"/>
                <w:b/>
                <w:bCs/>
                <w:sz w:val="28"/>
              </w:rPr>
              <w:t>5</w:t>
            </w:r>
            <w:r w:rsidR="008663A1" w:rsidRPr="008663A1">
              <w:rPr>
                <w:rFonts w:ascii="Constantia" w:eastAsia="Malgun Gothic" w:hAnsi="Constantia"/>
                <w:b/>
                <w:bCs/>
                <w:sz w:val="28"/>
              </w:rPr>
              <w:t>50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7B6B0C" w:rsidRDefault="007B6B0C" w:rsidP="007B6B0C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7B6B0C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7B6B0C" w:rsidRDefault="007B6B0C" w:rsidP="007B6B0C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B91F8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B91F88">
        <w:rPr>
          <w:rFonts w:ascii="Constantia" w:hAnsi="Constantia"/>
          <w:sz w:val="28"/>
        </w:rPr>
        <w:t xml:space="preserve"> в гостинице</w:t>
      </w:r>
      <w:r w:rsidR="005A67B8">
        <w:rPr>
          <w:rFonts w:ascii="Constantia" w:hAnsi="Constantia"/>
          <w:sz w:val="28"/>
        </w:rPr>
        <w:t>,</w:t>
      </w:r>
      <w:r w:rsidR="005D1B5D">
        <w:rPr>
          <w:rFonts w:ascii="Constantia" w:hAnsi="Constantia"/>
          <w:sz w:val="28"/>
        </w:rPr>
        <w:t xml:space="preserve"> </w:t>
      </w:r>
      <w:r>
        <w:rPr>
          <w:rFonts w:ascii="Constantia" w:hAnsi="Constantia"/>
          <w:sz w:val="28"/>
        </w:rPr>
        <w:t>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4C42B1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44750A" w:rsidRPr="00431C93" w:rsidRDefault="0044750A" w:rsidP="0044750A">
      <w:pPr>
        <w:spacing w:after="0"/>
        <w:jc w:val="both"/>
        <w:rPr>
          <w:rFonts w:ascii="Constantia" w:hAnsi="Constantia"/>
          <w:b/>
          <w:sz w:val="16"/>
        </w:rPr>
      </w:pPr>
    </w:p>
    <w:p w:rsidR="0044750A" w:rsidRDefault="0044750A" w:rsidP="0044750A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44750A" w:rsidRPr="00990631" w:rsidRDefault="0044750A" w:rsidP="0044750A">
      <w:pPr>
        <w:spacing w:after="0"/>
        <w:ind w:right="-424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44750A" w:rsidRDefault="0044750A" w:rsidP="0044750A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44750A" w:rsidRPr="009B7FA2" w:rsidRDefault="0044750A" w:rsidP="0044750A">
      <w:pPr>
        <w:rPr>
          <w:rFonts w:ascii="Constantia" w:hAnsi="Constantia"/>
          <w:sz w:val="16"/>
          <w:szCs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5923FA" w:rsidRPr="00B80F2A" w:rsidTr="007B7B1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Pr="00086EF8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5923FA" w:rsidRPr="00B80F2A" w:rsidTr="007B7B1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Pr="00086EF8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5923FA" w:rsidRPr="00B80F2A" w:rsidTr="007B7B1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Pr="00086EF8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5923FA" w:rsidRPr="00B80F2A" w:rsidTr="007B7B1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5923FA" w:rsidRPr="00B80F2A" w:rsidRDefault="005923FA" w:rsidP="005923F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5923FA" w:rsidRPr="00B80F2A" w:rsidRDefault="005923FA" w:rsidP="005923FA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Pr="005C3096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5923FA" w:rsidRPr="00B80F2A" w:rsidTr="007B7B1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Pr="00086EF8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EA53C7" w:rsidRPr="00B80F2A" w:rsidTr="007B7B1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EA53C7" w:rsidRPr="00EA53C7" w:rsidRDefault="00EA53C7" w:rsidP="007B7B13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EA53C7">
              <w:rPr>
                <w:rFonts w:ascii="Constantia" w:eastAsia="Malgun Gothic" w:hAnsi="Constantia"/>
                <w:b/>
                <w:i/>
                <w:color w:val="0069FF"/>
                <w:sz w:val="24"/>
              </w:rPr>
              <w:t>Посещение интерактивной выставки «Гранд макет России»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53C7" w:rsidRDefault="005923FA" w:rsidP="00096D0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600 </w:t>
            </w:r>
            <w:r w:rsidR="00882051">
              <w:rPr>
                <w:rFonts w:ascii="Constantia" w:eastAsia="Malgun Gothic" w:hAnsi="Constantia"/>
                <w:sz w:val="28"/>
              </w:rPr>
              <w:t xml:space="preserve">руб / шк       </w:t>
            </w:r>
            <w:r>
              <w:rPr>
                <w:rFonts w:ascii="Constantia" w:eastAsia="Malgun Gothic" w:hAnsi="Constantia"/>
                <w:sz w:val="28"/>
              </w:rPr>
              <w:t xml:space="preserve">900 </w:t>
            </w:r>
            <w:r w:rsidR="00882051">
              <w:rPr>
                <w:rFonts w:ascii="Constantia" w:eastAsia="Malgun Gothic" w:hAnsi="Constantia"/>
                <w:sz w:val="28"/>
              </w:rPr>
              <w:t>руб / взр</w:t>
            </w:r>
          </w:p>
        </w:tc>
      </w:tr>
      <w:tr w:rsidR="005923FA" w:rsidRPr="00B80F2A" w:rsidTr="007E540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5923FA" w:rsidRPr="00B80F2A" w:rsidRDefault="005923FA" w:rsidP="005923FA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5923FA" w:rsidRPr="00B80F2A" w:rsidRDefault="005923FA" w:rsidP="005923FA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5923FA" w:rsidRDefault="005923FA" w:rsidP="005923FA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5923FA" w:rsidRPr="00086EF8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5923FA" w:rsidRPr="00B80F2A" w:rsidTr="007E540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5923FA" w:rsidRPr="00B80F2A" w:rsidRDefault="005923FA" w:rsidP="005923FA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Pr="00086EF8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5923FA" w:rsidRPr="00B80F2A" w:rsidTr="007E540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5923FA" w:rsidRPr="00B80F2A" w:rsidRDefault="005923FA" w:rsidP="005923FA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 xml:space="preserve">Экскурсия в Собор Петра и Павла, тюрьму Трубецкого бастиона + </w:t>
            </w:r>
            <w:r>
              <w:rPr>
                <w:rFonts w:ascii="Constantia" w:hAnsi="Constantia"/>
              </w:rPr>
              <w:t xml:space="preserve">малый дворец Монплезир </w:t>
            </w:r>
            <w:r w:rsidRPr="008477BE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5923FA" w:rsidRPr="00B80F2A" w:rsidRDefault="005923FA" w:rsidP="005923FA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Pr="00041220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5923FA" w:rsidRPr="00B80F2A" w:rsidTr="00493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5923FA" w:rsidRPr="00B80F2A" w:rsidRDefault="005923FA" w:rsidP="005923F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5923FA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5923FA" w:rsidRPr="00086EF8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5923FA" w:rsidRPr="00B80F2A" w:rsidTr="00096D08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23FA" w:rsidRPr="00B80F2A" w:rsidRDefault="005923FA" w:rsidP="005923FA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5923FA" w:rsidRPr="00B80F2A" w:rsidRDefault="005923FA" w:rsidP="005923FA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23FA" w:rsidRDefault="005923FA" w:rsidP="005923F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687895" w:rsidRPr="008D610F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D75812" w:rsidRPr="007D650D" w:rsidTr="00D75812">
        <w:trPr>
          <w:trHeight w:val="3828"/>
        </w:trPr>
        <w:tc>
          <w:tcPr>
            <w:tcW w:w="3357" w:type="dxa"/>
            <w:shd w:val="clear" w:color="auto" w:fill="auto"/>
          </w:tcPr>
          <w:p w:rsidR="00D75812" w:rsidRPr="007D650D" w:rsidRDefault="00436F23" w:rsidP="00D75812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D75812" w:rsidRPr="00574CEB" w:rsidRDefault="00D75812" w:rsidP="00D75812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230E78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D75812" w:rsidRPr="00990631" w:rsidRDefault="00D75812" w:rsidP="00D75812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D75812" w:rsidRPr="00574CEB" w:rsidRDefault="00D75812" w:rsidP="00D7581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D75812" w:rsidRPr="00574CEB" w:rsidRDefault="00D75812" w:rsidP="00D75812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C93E2B" w:rsidRDefault="00D75812" w:rsidP="00C93E2B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C93E2B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37916"/>
    <w:rsid w:val="00041220"/>
    <w:rsid w:val="00081EB7"/>
    <w:rsid w:val="00086EF8"/>
    <w:rsid w:val="00096D08"/>
    <w:rsid w:val="000F11E3"/>
    <w:rsid w:val="00100CFD"/>
    <w:rsid w:val="00100D43"/>
    <w:rsid w:val="001A3021"/>
    <w:rsid w:val="001A3D58"/>
    <w:rsid w:val="001B0BA0"/>
    <w:rsid w:val="001D142C"/>
    <w:rsid w:val="001E650F"/>
    <w:rsid w:val="00204E82"/>
    <w:rsid w:val="00230E78"/>
    <w:rsid w:val="00292A3D"/>
    <w:rsid w:val="00360F40"/>
    <w:rsid w:val="003B3A7D"/>
    <w:rsid w:val="003D547A"/>
    <w:rsid w:val="003D5809"/>
    <w:rsid w:val="00434BBD"/>
    <w:rsid w:val="00436F23"/>
    <w:rsid w:val="0044750A"/>
    <w:rsid w:val="00476C7A"/>
    <w:rsid w:val="0049383C"/>
    <w:rsid w:val="004C42B1"/>
    <w:rsid w:val="00502CA3"/>
    <w:rsid w:val="00565627"/>
    <w:rsid w:val="00583804"/>
    <w:rsid w:val="005923FA"/>
    <w:rsid w:val="005A67B8"/>
    <w:rsid w:val="005C08DF"/>
    <w:rsid w:val="005D1B5D"/>
    <w:rsid w:val="005E3AED"/>
    <w:rsid w:val="005F332C"/>
    <w:rsid w:val="0063142C"/>
    <w:rsid w:val="006433D5"/>
    <w:rsid w:val="00644CA6"/>
    <w:rsid w:val="006703D1"/>
    <w:rsid w:val="00670ACC"/>
    <w:rsid w:val="00687895"/>
    <w:rsid w:val="006E6D8F"/>
    <w:rsid w:val="00706651"/>
    <w:rsid w:val="00750976"/>
    <w:rsid w:val="00787789"/>
    <w:rsid w:val="007B3751"/>
    <w:rsid w:val="007B440A"/>
    <w:rsid w:val="007B6B0C"/>
    <w:rsid w:val="007B7B13"/>
    <w:rsid w:val="007D0859"/>
    <w:rsid w:val="007E5403"/>
    <w:rsid w:val="007F50A7"/>
    <w:rsid w:val="00832225"/>
    <w:rsid w:val="008663A1"/>
    <w:rsid w:val="00882051"/>
    <w:rsid w:val="008A46F6"/>
    <w:rsid w:val="008D0469"/>
    <w:rsid w:val="008D610F"/>
    <w:rsid w:val="008E718C"/>
    <w:rsid w:val="00914EE2"/>
    <w:rsid w:val="00967431"/>
    <w:rsid w:val="00984B4F"/>
    <w:rsid w:val="00984FDD"/>
    <w:rsid w:val="009A4DC3"/>
    <w:rsid w:val="00A63143"/>
    <w:rsid w:val="00A66D6C"/>
    <w:rsid w:val="00AD26D7"/>
    <w:rsid w:val="00AE17C5"/>
    <w:rsid w:val="00B248DB"/>
    <w:rsid w:val="00B80F2A"/>
    <w:rsid w:val="00B91F88"/>
    <w:rsid w:val="00B94D82"/>
    <w:rsid w:val="00BD6085"/>
    <w:rsid w:val="00C509EB"/>
    <w:rsid w:val="00C818F7"/>
    <w:rsid w:val="00C93E2B"/>
    <w:rsid w:val="00CC79CF"/>
    <w:rsid w:val="00D33344"/>
    <w:rsid w:val="00D43FC8"/>
    <w:rsid w:val="00D75812"/>
    <w:rsid w:val="00DB3492"/>
    <w:rsid w:val="00DC2300"/>
    <w:rsid w:val="00DF4B8A"/>
    <w:rsid w:val="00E10825"/>
    <w:rsid w:val="00E471B8"/>
    <w:rsid w:val="00EA53C7"/>
    <w:rsid w:val="00EE6D27"/>
    <w:rsid w:val="00EF4ED2"/>
    <w:rsid w:val="00EF5818"/>
    <w:rsid w:val="00F17304"/>
    <w:rsid w:val="00F247B6"/>
    <w:rsid w:val="00F24DE6"/>
    <w:rsid w:val="00F412D5"/>
    <w:rsid w:val="00F71A56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B662FA-4E4D-4520-A08D-F715A5A7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48</cp:revision>
  <cp:lastPrinted>2017-12-09T05:53:00Z</cp:lastPrinted>
  <dcterms:created xsi:type="dcterms:W3CDTF">2024-01-22T19:58:00Z</dcterms:created>
  <dcterms:modified xsi:type="dcterms:W3CDTF">2024-01-22T19:58:00Z</dcterms:modified>
</cp:coreProperties>
</file>