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1F7A7B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A73E36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1F7A7B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323215</wp:posOffset>
            </wp:positionV>
            <wp:extent cx="2273935" cy="2749550"/>
            <wp:effectExtent l="0" t="0" r="0" b="0"/>
            <wp:wrapNone/>
            <wp:docPr id="4" name="Рисунок 3" descr="C:\Users\Роман\Desktop\Фирма\Фотографии\фото 235 2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графии\фото 235 220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328295</wp:posOffset>
            </wp:positionV>
            <wp:extent cx="2267585" cy="2743200"/>
            <wp:effectExtent l="0" t="0" r="0" b="0"/>
            <wp:wrapNone/>
            <wp:docPr id="3" name="Рисунок 4" descr="C:\Users\Роман\Desktop\Фирма\Фотографии\фото 235 220\1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ман\Desktop\Фирма\Фотографии\фото 235 220\1_6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323215</wp:posOffset>
            </wp:positionV>
            <wp:extent cx="2273935" cy="2743200"/>
            <wp:effectExtent l="0" t="0" r="0" b="0"/>
            <wp:wrapNone/>
            <wp:docPr id="2" name="Рисунок 2" descr="C:\Users\Роман\Desktop\Фирма\Фотографии\фото 235 220\Np1T55zEx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ман\Desktop\Фирма\Фотографии\фото 235 220\Np1T55zExM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A73E36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МАТИЧЕСКИЕ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</w:t>
      </w:r>
      <w:r w:rsidR="0029276C">
        <w:rPr>
          <w:rFonts w:ascii="Constantia" w:hAnsi="Constantia"/>
          <w:b/>
          <w:i/>
          <w:color w:val="0066FF"/>
          <w:sz w:val="36"/>
          <w:szCs w:val="30"/>
        </w:rPr>
        <w:t>ВЗРОСЛЫХ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D24EF2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7A5115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ED1AC3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52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ED1AC3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28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C06A1A" w:rsidRDefault="000636EB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«Священный остров Валаам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0F5CF8">
        <w:rPr>
          <w:rFonts w:ascii="Constantia" w:hAnsi="Constantia"/>
          <w:color w:val="0066FF"/>
          <w:sz w:val="36"/>
        </w:rPr>
        <w:t>от 1</w:t>
      </w:r>
      <w:r w:rsidR="00872FA8" w:rsidRPr="00872FA8">
        <w:rPr>
          <w:rFonts w:ascii="Constantia" w:hAnsi="Constantia"/>
          <w:color w:val="0066FF"/>
          <w:sz w:val="36"/>
        </w:rPr>
        <w:t>8</w:t>
      </w:r>
      <w:r w:rsidR="003351E3">
        <w:rPr>
          <w:rFonts w:ascii="Constantia" w:hAnsi="Constantia"/>
          <w:color w:val="0066FF"/>
          <w:sz w:val="36"/>
        </w:rPr>
        <w:t xml:space="preserve"> </w:t>
      </w:r>
      <w:r w:rsidR="00872FA8" w:rsidRPr="00872FA8">
        <w:rPr>
          <w:rFonts w:ascii="Constantia" w:hAnsi="Constantia"/>
          <w:color w:val="0066FF"/>
          <w:sz w:val="36"/>
        </w:rPr>
        <w:t>600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A73E36">
        <w:rPr>
          <w:rFonts w:ascii="Constantia" w:hAnsi="Constantia"/>
          <w:color w:val="0066FF"/>
          <w:sz w:val="36"/>
        </w:rPr>
        <w:t xml:space="preserve">лей </w:t>
      </w:r>
      <w:r w:rsidR="00C06A1A">
        <w:rPr>
          <w:rFonts w:ascii="Constantia" w:hAnsi="Constantia"/>
          <w:color w:val="0066FF"/>
          <w:sz w:val="36"/>
        </w:rPr>
        <w:t>/</w:t>
      </w:r>
      <w:r w:rsidR="00A73E36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A73E36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D24EF2">
        <w:rPr>
          <w:rFonts w:ascii="Constantia" w:hAnsi="Constantia"/>
          <w:sz w:val="28"/>
        </w:rPr>
        <w:t>обзорная экскурсия + экскурсия по территории Петропавловской крепости + посещение Казанского собора + посещение Летнего Сада</w:t>
      </w:r>
      <w:r w:rsidR="008E718C">
        <w:rPr>
          <w:rFonts w:ascii="Constantia" w:hAnsi="Constantia"/>
          <w:sz w:val="28"/>
        </w:rPr>
        <w:t xml:space="preserve"> + </w:t>
      </w:r>
      <w:r w:rsidR="0050744A" w:rsidRPr="0050744A">
        <w:rPr>
          <w:rFonts w:ascii="Constantia" w:hAnsi="Constantia"/>
          <w:sz w:val="28"/>
        </w:rPr>
        <w:t>Пешеходная экскурсия в Центральную усадьбу Спасо-Преображенского Валаамского мужского монастыря + Пешеходная экскурсия «Скиты Валаама» +</w:t>
      </w:r>
      <w:r w:rsidR="00903A7A" w:rsidRPr="0050744A">
        <w:rPr>
          <w:rFonts w:ascii="Constantia" w:hAnsi="Constantia"/>
          <w:sz w:val="32"/>
        </w:rPr>
        <w:t xml:space="preserve"> </w:t>
      </w:r>
      <w:r w:rsidR="00D24EF2">
        <w:rPr>
          <w:rFonts w:ascii="Constantia" w:hAnsi="Constantia"/>
          <w:sz w:val="28"/>
        </w:rPr>
        <w:t xml:space="preserve">экскурсия в Кронштадт + проезд по Дамбе + внешний осмотр Кронштадтских фортов + автобусная экскурсия «Форпост Северной Венеции» + посещение Морского Никольского собора + экскурсия в Петергоф + экскурсия по Нижнему парку с Фонтанами </w:t>
      </w:r>
      <w:r w:rsidR="00D24EF2" w:rsidRPr="001D76E4">
        <w:rPr>
          <w:rFonts w:ascii="Constantia" w:hAnsi="Constantia"/>
          <w:b/>
          <w:sz w:val="28"/>
        </w:rPr>
        <w:t>или</w:t>
      </w:r>
      <w:r w:rsidR="00D24EF2">
        <w:rPr>
          <w:rFonts w:ascii="Constantia" w:hAnsi="Constantia"/>
          <w:sz w:val="28"/>
        </w:rPr>
        <w:t xml:space="preserve"> экскурсия в Ораниенбаум + прогулка по парку + экскурсия в Китайский дворец со стеклярусным кабинетом.</w:t>
      </w:r>
    </w:p>
    <w:p w:rsidR="00A73E36" w:rsidRPr="00A73E36" w:rsidRDefault="00A73E36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6B1DE2" w:rsidRPr="00B80F2A" w:rsidRDefault="006B1DE2" w:rsidP="006B1DE2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D24EF2" w:rsidRPr="00D24EF2" w:rsidRDefault="00D24EF2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6B1DE2" w:rsidRDefault="000636EB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Трансфер на пристань. Посадка на борт. Регистрация. Отправление на о. Валаам.</w:t>
            </w:r>
          </w:p>
          <w:p w:rsidR="000636EB" w:rsidRPr="00B80F2A" w:rsidRDefault="000636EB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0636EB">
              <w:rPr>
                <w:rFonts w:ascii="Constantia" w:eastAsia="Malgun Gothic" w:hAnsi="Constantia"/>
                <w:b/>
                <w:color w:val="0069FF"/>
                <w:sz w:val="24"/>
              </w:rPr>
              <w:t>Развлекательная программа.</w:t>
            </w:r>
            <w:r>
              <w:rPr>
                <w:rFonts w:ascii="Constantia" w:eastAsia="Malgun Gothic" w:hAnsi="Constantia"/>
                <w:sz w:val="24"/>
              </w:rPr>
              <w:t xml:space="preserve"> Ужин на корабле.</w:t>
            </w:r>
          </w:p>
          <w:p w:rsidR="00701268" w:rsidRPr="0050744A" w:rsidRDefault="006B1DE2" w:rsidP="0050744A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0636EB">
              <w:rPr>
                <w:rFonts w:ascii="Constantia" w:eastAsia="Malgun Gothic" w:hAnsi="Constantia"/>
                <w:i/>
                <w:sz w:val="24"/>
              </w:rPr>
              <w:t>7</w:t>
            </w:r>
            <w:r w:rsidR="0050744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0636EB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i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Завтрак </w:t>
            </w:r>
            <w:r w:rsidR="000636EB">
              <w:rPr>
                <w:rFonts w:ascii="Constantia" w:eastAsia="Malgun Gothic" w:hAnsi="Constantia"/>
                <w:b/>
                <w:color w:val="0066FF"/>
                <w:sz w:val="24"/>
              </w:rPr>
              <w:t>на корабле.</w:t>
            </w:r>
            <w:r w:rsidR="000636EB" w:rsidRPr="000636EB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="000636EB">
              <w:rPr>
                <w:rFonts w:ascii="Constantia" w:eastAsia="Malgun Gothic" w:hAnsi="Constantia"/>
                <w:sz w:val="24"/>
              </w:rPr>
              <w:t xml:space="preserve">Прибытие на </w:t>
            </w:r>
            <w:r w:rsidR="000636EB" w:rsidRPr="000636EB">
              <w:rPr>
                <w:rFonts w:ascii="Constantia" w:eastAsia="Malgun Gothic" w:hAnsi="Constantia"/>
                <w:b/>
                <w:color w:val="0069FF"/>
                <w:sz w:val="24"/>
              </w:rPr>
              <w:t>о. Валаам.</w:t>
            </w:r>
          </w:p>
          <w:p w:rsidR="00E471B8" w:rsidRDefault="000636EB" w:rsidP="000636EB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18"/>
              </w:rPr>
            </w:pPr>
            <w:r w:rsidRPr="000636EB">
              <w:rPr>
                <w:rFonts w:ascii="Constantia" w:hAnsi="Constantia" w:cs="Tahoma"/>
                <w:sz w:val="24"/>
                <w:szCs w:val="18"/>
              </w:rPr>
              <w:t>Далеко за пределы России разносится слава о</w:t>
            </w:r>
            <w:r w:rsidRPr="000636EB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0636EB">
              <w:rPr>
                <w:rStyle w:val="a7"/>
                <w:rFonts w:ascii="Constantia" w:hAnsi="Constantia"/>
                <w:iCs/>
                <w:color w:val="0069FF"/>
                <w:sz w:val="24"/>
                <w:szCs w:val="18"/>
                <w:bdr w:val="none" w:sz="0" w:space="0" w:color="auto" w:frame="1"/>
              </w:rPr>
              <w:t>подлинной жемчужине Ладоги – острове Валаам.</w:t>
            </w:r>
            <w:r w:rsidRPr="000636EB">
              <w:rPr>
                <w:rStyle w:val="apple-converted-space"/>
                <w:rFonts w:ascii="Constantia" w:hAnsi="Constantia" w:cs="Tahoma"/>
                <w:b/>
                <w:bCs/>
                <w:i/>
                <w:iCs/>
                <w:sz w:val="24"/>
                <w:szCs w:val="18"/>
                <w:bdr w:val="none" w:sz="0" w:space="0" w:color="auto" w:frame="1"/>
              </w:rPr>
              <w:t> </w:t>
            </w:r>
            <w:r w:rsidRPr="000636EB">
              <w:rPr>
                <w:rFonts w:ascii="Constantia" w:hAnsi="Constantia" w:cs="Tahoma"/>
                <w:sz w:val="24"/>
                <w:szCs w:val="18"/>
              </w:rPr>
              <w:t>Красота его суровых замшелых скал, вздымающихся над просторами Ладожского озера, могучих сосен и елей девственных лесов, а рядом с нетронутыми уголками природы – пышных садов и аллей, созданных заботливыми</w:t>
            </w:r>
            <w:r w:rsidRPr="000636EB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0636EB">
              <w:rPr>
                <w:rStyle w:val="a7"/>
                <w:rFonts w:ascii="Constantia" w:hAnsi="Constantia"/>
                <w:iCs/>
                <w:color w:val="0069FF"/>
                <w:sz w:val="24"/>
                <w:szCs w:val="18"/>
                <w:bdr w:val="none" w:sz="0" w:space="0" w:color="auto" w:frame="1"/>
              </w:rPr>
              <w:t>монашескими руками</w:t>
            </w:r>
            <w:r w:rsidRPr="000636EB">
              <w:rPr>
                <w:rFonts w:ascii="Constantia" w:hAnsi="Constantia" w:cs="Tahoma"/>
                <w:color w:val="0069FF"/>
                <w:sz w:val="24"/>
                <w:szCs w:val="18"/>
              </w:rPr>
              <w:t>,</w:t>
            </w:r>
            <w:r w:rsidRPr="000636EB">
              <w:rPr>
                <w:rFonts w:ascii="Constantia" w:hAnsi="Constantia" w:cs="Tahoma"/>
                <w:sz w:val="24"/>
                <w:szCs w:val="18"/>
              </w:rPr>
              <w:t xml:space="preserve"> никого не оставляет равнодушным.</w:t>
            </w:r>
          </w:p>
          <w:p w:rsidR="000636EB" w:rsidRDefault="000636EB" w:rsidP="000636EB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0636EB">
              <w:rPr>
                <w:rFonts w:ascii="Constantia" w:hAnsi="Constantia"/>
                <w:b/>
                <w:color w:val="0069FF"/>
                <w:sz w:val="24"/>
              </w:rPr>
              <w:t>Пешеходная экскурсия в Центральную усадьбу Спасо-Преображенского Валаамского мужского монастыря.</w:t>
            </w:r>
            <w:r w:rsidRPr="000636EB">
              <w:rPr>
                <w:rFonts w:ascii="Constantia" w:hAnsi="Constantia"/>
                <w:sz w:val="24"/>
              </w:rPr>
              <w:t xml:space="preserve"> (расстояние от теплохода до Центральной усадьбы около 7 км в одну с</w:t>
            </w:r>
            <w:r>
              <w:rPr>
                <w:rFonts w:ascii="Constantia" w:hAnsi="Constantia"/>
                <w:sz w:val="24"/>
              </w:rPr>
              <w:t>торону).</w:t>
            </w:r>
          </w:p>
          <w:p w:rsidR="000636EB" w:rsidRPr="000636EB" w:rsidRDefault="000636EB" w:rsidP="000636EB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9FF"/>
                <w:sz w:val="24"/>
              </w:rPr>
            </w:pPr>
            <w:r w:rsidRPr="000636EB">
              <w:rPr>
                <w:rFonts w:ascii="Constantia" w:hAnsi="Constantia"/>
                <w:b/>
                <w:color w:val="0069FF"/>
                <w:sz w:val="24"/>
              </w:rPr>
              <w:t>Обед на борту теплохода.</w:t>
            </w:r>
          </w:p>
          <w:p w:rsidR="000636EB" w:rsidRDefault="0050744A" w:rsidP="000636EB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50744A">
              <w:rPr>
                <w:rFonts w:ascii="Constantia" w:hAnsi="Constantia"/>
                <w:b/>
                <w:color w:val="0069FF"/>
                <w:sz w:val="24"/>
              </w:rPr>
              <w:t>Пешеходная экскурсия «Скиты Валаама»,</w:t>
            </w:r>
            <w:r w:rsidRPr="0050744A">
              <w:rPr>
                <w:rFonts w:ascii="Constantia" w:hAnsi="Constantia"/>
                <w:sz w:val="24"/>
              </w:rPr>
              <w:t xml:space="preserve"> посещение Воскресенского, Гефсиманского и Коневского скитов</w:t>
            </w:r>
            <w:r>
              <w:rPr>
                <w:rFonts w:ascii="Constantia" w:hAnsi="Constantia"/>
                <w:sz w:val="24"/>
              </w:rPr>
              <w:t>.</w:t>
            </w:r>
          </w:p>
          <w:p w:rsidR="0050744A" w:rsidRPr="000636EB" w:rsidRDefault="0050744A" w:rsidP="0050744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50744A">
              <w:rPr>
                <w:rFonts w:ascii="Constantia" w:hAnsi="Constantia"/>
                <w:b/>
                <w:color w:val="0069FF"/>
                <w:sz w:val="24"/>
              </w:rPr>
              <w:t>Ужин на борту теплохода. Развлекательная программа.</w:t>
            </w:r>
            <w:r>
              <w:rPr>
                <w:rFonts w:ascii="Constantia" w:hAnsi="Constantia"/>
                <w:b/>
                <w:color w:val="0069FF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</w:rPr>
              <w:t>Отправление в Санкт-Петербург.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Завтрак </w:t>
            </w:r>
            <w:r w:rsidR="000636EB">
              <w:rPr>
                <w:rFonts w:ascii="Constantia" w:eastAsia="Malgun Gothic" w:hAnsi="Constantia"/>
                <w:b/>
                <w:color w:val="0066FF"/>
                <w:sz w:val="24"/>
              </w:rPr>
              <w:t>на корабле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="000636EB">
              <w:rPr>
                <w:rFonts w:ascii="Constantia" w:eastAsia="Malgun Gothic" w:hAnsi="Constantia"/>
                <w:sz w:val="24"/>
              </w:rPr>
              <w:t>Прибытие в Петербург.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D24EF2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D24EF2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Кроншлот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».</w:t>
            </w:r>
          </w:p>
          <w:p w:rsidR="00D24EF2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D24EF2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D24EF2" w:rsidRPr="001E4661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D24EF2" w:rsidRPr="00B80F2A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D24EF2" w:rsidRPr="00B80F2A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D24EF2" w:rsidRPr="00B80F2A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D24EF2" w:rsidRPr="00B80F2A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D24EF2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D24EF2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в Ораниенбаум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единственную неимператорскую резиденцию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D24EF2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D24EF2" w:rsidRPr="0087419B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D24EF2" w:rsidRPr="00514365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Большой Меншиковский дворец.</w:t>
            </w:r>
          </w:p>
          <w:p w:rsidR="00D24EF2" w:rsidRPr="00B80F2A" w:rsidRDefault="00D24EF2" w:rsidP="00D24EF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D24EF2" w:rsidP="00D24EF2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29276C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  <w:r w:rsidR="00FE5586" w:rsidRPr="0063142C">
        <w:rPr>
          <w:rFonts w:ascii="Constantia" w:eastAsia="Malgun Gothic" w:hAnsi="Constantia"/>
          <w:b/>
          <w:sz w:val="24"/>
          <w:u w:val="single"/>
        </w:rPr>
        <w:t xml:space="preserve"> </w:t>
      </w:r>
    </w:p>
    <w:p w:rsidR="00A63143" w:rsidRPr="005A67B8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701"/>
        <w:gridCol w:w="1701"/>
      </w:tblGrid>
      <w:tr w:rsidR="000636EB" w:rsidRPr="00B80F2A" w:rsidTr="000636EB">
        <w:tc>
          <w:tcPr>
            <w:tcW w:w="4111" w:type="dxa"/>
            <w:shd w:val="clear" w:color="auto" w:fill="auto"/>
            <w:vAlign w:val="center"/>
          </w:tcPr>
          <w:p w:rsidR="000636EB" w:rsidRPr="00B80F2A" w:rsidRDefault="000636EB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0636EB" w:rsidRPr="00B80F2A" w:rsidRDefault="000636EB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EB" w:rsidRPr="00B80F2A" w:rsidRDefault="000636EB" w:rsidP="0008057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4</w:t>
            </w:r>
            <w:r w:rsidR="00080572">
              <w:rPr>
                <w:rFonts w:ascii="Constantia" w:eastAsia="Malgun Gothic" w:hAnsi="Constantia"/>
                <w:b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 w:rsidR="00080572"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EB" w:rsidRPr="00B80F2A" w:rsidRDefault="000636EB" w:rsidP="0008057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</w:t>
            </w:r>
            <w:r w:rsidR="00080572"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EB" w:rsidRPr="00B80F2A" w:rsidRDefault="000636EB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EB" w:rsidRPr="00B80F2A" w:rsidRDefault="000636EB" w:rsidP="0008057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1</w:t>
            </w:r>
            <w:r w:rsidR="00080572">
              <w:rPr>
                <w:rFonts w:ascii="Constantia" w:eastAsia="Malgun Gothic" w:hAnsi="Constantia"/>
                <w:b/>
                <w:sz w:val="24"/>
              </w:rPr>
              <w:t>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4D29E4" w:rsidRPr="00B80F2A" w:rsidTr="004D29E4">
        <w:trPr>
          <w:trHeight w:val="839"/>
        </w:trPr>
        <w:tc>
          <w:tcPr>
            <w:tcW w:w="4111" w:type="dxa"/>
            <w:shd w:val="clear" w:color="auto" w:fill="auto"/>
            <w:vAlign w:val="center"/>
          </w:tcPr>
          <w:p w:rsidR="004D29E4" w:rsidRPr="00B80F2A" w:rsidRDefault="004D29E4" w:rsidP="004D29E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Корабль повышенного класса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,</w:t>
            </w:r>
            <w:r>
              <w:rPr>
                <w:rFonts w:ascii="Constantia" w:eastAsia="Malgun Gothic" w:hAnsi="Constantia"/>
                <w:sz w:val="24"/>
              </w:rPr>
              <w:t xml:space="preserve"> 2,3-х местные каюты с удобствами.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9E4" w:rsidRPr="00872FA8" w:rsidRDefault="00872FA8" w:rsidP="004D29E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18 600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9E4" w:rsidRPr="00872FA8" w:rsidRDefault="00872FA8" w:rsidP="004D29E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19 650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9E4" w:rsidRPr="00872FA8" w:rsidRDefault="00872FA8" w:rsidP="004D29E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21 050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9E4" w:rsidRPr="00872FA8" w:rsidRDefault="00872FA8" w:rsidP="004D29E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23 100</w:t>
            </w:r>
          </w:p>
        </w:tc>
      </w:tr>
    </w:tbl>
    <w:p w:rsidR="00ED7957" w:rsidRDefault="00ED7957" w:rsidP="00ED7957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ED7957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ED7957" w:rsidRDefault="00ED7957" w:rsidP="00ED7957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 xml:space="preserve">проживание </w:t>
      </w:r>
      <w:r w:rsidR="006833E0">
        <w:rPr>
          <w:rFonts w:ascii="Constantia" w:hAnsi="Constantia"/>
          <w:sz w:val="28"/>
        </w:rPr>
        <w:t>в каютах на корабле</w:t>
      </w:r>
      <w:r>
        <w:rPr>
          <w:rFonts w:ascii="Constantia" w:hAnsi="Constantia"/>
          <w:sz w:val="28"/>
        </w:rPr>
        <w:t>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6833E0">
        <w:rPr>
          <w:rFonts w:ascii="Constantia" w:hAnsi="Constantia"/>
          <w:sz w:val="28"/>
        </w:rPr>
        <w:t xml:space="preserve">, 1 обед, 2 ужина, </w:t>
      </w:r>
      <w:r>
        <w:rPr>
          <w:rFonts w:ascii="Constantia" w:hAnsi="Constantia"/>
          <w:sz w:val="28"/>
        </w:rPr>
        <w:t xml:space="preserve">встреча в аэропорту / на ж/д вокзале с 08:00, экскурсионное обслуживание, включая входные билеты в музеи, </w:t>
      </w:r>
      <w:r w:rsidR="006833E0">
        <w:rPr>
          <w:rFonts w:ascii="Constantia" w:hAnsi="Constantia"/>
          <w:sz w:val="28"/>
        </w:rPr>
        <w:t xml:space="preserve">развлекательная программа на борту теплохода, </w:t>
      </w:r>
      <w:r>
        <w:rPr>
          <w:rFonts w:ascii="Constantia" w:hAnsi="Constantia"/>
          <w:sz w:val="28"/>
        </w:rPr>
        <w:t>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080572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490B14" w:rsidRPr="00ED7957" w:rsidRDefault="00490B14" w:rsidP="00490B14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490B14" w:rsidRDefault="00490B14" w:rsidP="00490B14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490B14" w:rsidRPr="00990631" w:rsidRDefault="00490B14" w:rsidP="00490B14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490B14" w:rsidRDefault="00490B14" w:rsidP="00490B14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490B14" w:rsidRPr="009B7FA2" w:rsidRDefault="00490B14" w:rsidP="00490B14">
      <w:pPr>
        <w:rPr>
          <w:rFonts w:ascii="Constantia" w:hAnsi="Constantia"/>
          <w:sz w:val="16"/>
          <w:szCs w:val="16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2163"/>
        <w:gridCol w:w="5386"/>
        <w:gridCol w:w="142"/>
      </w:tblGrid>
      <w:tr w:rsidR="00B6738D" w:rsidRPr="00B80F2A" w:rsidTr="00490B14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B6738D" w:rsidRPr="00B80F2A" w:rsidRDefault="00B6738D" w:rsidP="00B6738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6738D" w:rsidRPr="00086EF8" w:rsidRDefault="00B6738D" w:rsidP="00B6738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B6738D" w:rsidRPr="00B80F2A" w:rsidTr="00490B14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B6738D" w:rsidRPr="00B80F2A" w:rsidRDefault="00B6738D" w:rsidP="00B6738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6738D" w:rsidRPr="00086EF8" w:rsidRDefault="00B6738D" w:rsidP="00B6738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B6738D" w:rsidRPr="00B80F2A" w:rsidTr="00490B14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B6738D" w:rsidRPr="00B80F2A" w:rsidRDefault="00B6738D" w:rsidP="00B6738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6738D" w:rsidRPr="00086EF8" w:rsidRDefault="00B6738D" w:rsidP="00B6738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7A5115" w:rsidRPr="00B80F2A" w:rsidTr="00490B14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A5115" w:rsidRPr="00B80F2A" w:rsidRDefault="007A5115" w:rsidP="007A5115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7A5115" w:rsidRPr="00B80F2A" w:rsidRDefault="007A5115" w:rsidP="007A511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2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7A5115" w:rsidRPr="00B80F2A" w:rsidRDefault="007A5115" w:rsidP="007A5115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5115" w:rsidRPr="00086EF8" w:rsidRDefault="00B6738D" w:rsidP="007A511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1 615 </w:t>
            </w:r>
            <w:r w:rsidR="007A5115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7A5115" w:rsidRPr="00B80F2A" w:rsidTr="00490B14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A5115" w:rsidRPr="00B80F2A" w:rsidRDefault="007A5115" w:rsidP="007A5115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7A5115" w:rsidRPr="00B80F2A" w:rsidRDefault="007A5115" w:rsidP="007A5115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Михаила Алексеевича – дедушки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7A5115" w:rsidRPr="00B80F2A" w:rsidRDefault="007A5115" w:rsidP="007A5115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5115" w:rsidRDefault="007A5115" w:rsidP="007A511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руб / шк</w:t>
            </w:r>
          </w:p>
          <w:p w:rsidR="007A5115" w:rsidRDefault="007A5115" w:rsidP="007A5115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7A5115" w:rsidRPr="00086EF8" w:rsidRDefault="007A5115" w:rsidP="007A511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руб / взр</w:t>
            </w:r>
          </w:p>
        </w:tc>
      </w:tr>
      <w:tr w:rsidR="00B6738D" w:rsidRPr="00B80F2A" w:rsidTr="00490B14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B6738D" w:rsidRPr="00B80F2A" w:rsidRDefault="00B6738D" w:rsidP="00B6738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B6738D" w:rsidRPr="00B80F2A" w:rsidRDefault="00B6738D" w:rsidP="00B6738D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6738D" w:rsidRDefault="00B6738D" w:rsidP="00B6738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B6738D" w:rsidRDefault="00B6738D" w:rsidP="00B6738D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B6738D" w:rsidRPr="00086EF8" w:rsidRDefault="00B6738D" w:rsidP="00B6738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B6738D" w:rsidRPr="00B80F2A" w:rsidTr="00490B14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B6738D" w:rsidRPr="00B80F2A" w:rsidRDefault="00B6738D" w:rsidP="00B6738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B6738D" w:rsidRPr="00B80F2A" w:rsidRDefault="00B6738D" w:rsidP="00B6738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6738D" w:rsidRPr="00086EF8" w:rsidRDefault="00B6738D" w:rsidP="00B6738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B6738D" w:rsidRPr="00B80F2A" w:rsidTr="00490B14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B6738D" w:rsidRPr="00B80F2A" w:rsidRDefault="00B6738D" w:rsidP="00B6738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B6738D" w:rsidRPr="00B80F2A" w:rsidRDefault="00B6738D" w:rsidP="00B6738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6738D" w:rsidRDefault="00B6738D" w:rsidP="00B6738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B6738D" w:rsidRDefault="00B6738D" w:rsidP="00B6738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B6738D" w:rsidRDefault="00B6738D" w:rsidP="00B6738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B6738D" w:rsidRPr="00B80F2A" w:rsidTr="00490B14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B6738D" w:rsidRPr="00B80F2A" w:rsidRDefault="00B6738D" w:rsidP="00B6738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Большой Меншиковский дворец</w:t>
            </w:r>
          </w:p>
          <w:p w:rsidR="00B6738D" w:rsidRPr="00490B14" w:rsidRDefault="00B6738D" w:rsidP="00B6738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4"/>
              </w:rPr>
            </w:pPr>
            <w:r w:rsidRPr="00607519">
              <w:rPr>
                <w:rFonts w:ascii="Constantia" w:hAnsi="Constantia"/>
                <w:sz w:val="18"/>
                <w:szCs w:val="33"/>
                <w:shd w:val="clear" w:color="auto" w:fill="FFFFFF"/>
              </w:rPr>
              <w:t>Старейшее сооружение Ораниенбаума. Во дворце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нему, словно олицетворение главной цели всех деяний петровского времени</w:t>
            </w:r>
            <w:r w:rsidRPr="00490B14">
              <w:rPr>
                <w:rFonts w:ascii="Constantia" w:hAnsi="Constantia"/>
                <w:sz w:val="18"/>
                <w:szCs w:val="33"/>
                <w:shd w:val="clear" w:color="auto" w:fill="FFFFFF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6738D" w:rsidRDefault="00B6738D" w:rsidP="00B6738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381AC5" w:rsidRPr="007D650D" w:rsidTr="0049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8"/>
        </w:trPr>
        <w:tc>
          <w:tcPr>
            <w:tcW w:w="3366" w:type="dxa"/>
            <w:shd w:val="clear" w:color="auto" w:fill="auto"/>
          </w:tcPr>
          <w:p w:rsidR="00381AC5" w:rsidRPr="007D650D" w:rsidRDefault="001F7A7B" w:rsidP="00381AC5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3"/>
            <w:shd w:val="clear" w:color="auto" w:fill="auto"/>
          </w:tcPr>
          <w:p w:rsidR="00381AC5" w:rsidRPr="00574CEB" w:rsidRDefault="00381AC5" w:rsidP="00381AC5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490B14" w:rsidRPr="00990631" w:rsidRDefault="00490B14" w:rsidP="00490B14">
      <w:pPr>
        <w:spacing w:after="0"/>
        <w:jc w:val="center"/>
        <w:rPr>
          <w:rFonts w:ascii="Constantia" w:hAnsi="Constantia"/>
          <w:b/>
          <w:sz w:val="16"/>
          <w:szCs w:val="12"/>
        </w:rPr>
      </w:pPr>
      <w:bookmarkStart w:id="1" w:name="_Hlk55828467"/>
    </w:p>
    <w:p w:rsidR="00490B14" w:rsidRPr="00574CEB" w:rsidRDefault="00490B14" w:rsidP="00490B14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490B14" w:rsidRPr="00574CEB" w:rsidRDefault="00490B14" w:rsidP="00490B14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3351E3" w:rsidRDefault="00490B14" w:rsidP="003351E3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3351E3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636EB"/>
    <w:rsid w:val="00080572"/>
    <w:rsid w:val="00080B69"/>
    <w:rsid w:val="00086EF8"/>
    <w:rsid w:val="000E39B2"/>
    <w:rsid w:val="000F5CF8"/>
    <w:rsid w:val="001344C3"/>
    <w:rsid w:val="001822AD"/>
    <w:rsid w:val="001A3021"/>
    <w:rsid w:val="001A3D58"/>
    <w:rsid w:val="001E650F"/>
    <w:rsid w:val="001F4A9A"/>
    <w:rsid w:val="001F7A7B"/>
    <w:rsid w:val="00202C0D"/>
    <w:rsid w:val="00204E82"/>
    <w:rsid w:val="0022490C"/>
    <w:rsid w:val="00243CC5"/>
    <w:rsid w:val="00260B0A"/>
    <w:rsid w:val="00282B0A"/>
    <w:rsid w:val="0029276C"/>
    <w:rsid w:val="002D1548"/>
    <w:rsid w:val="002D385E"/>
    <w:rsid w:val="003101A3"/>
    <w:rsid w:val="003351E3"/>
    <w:rsid w:val="00381AC5"/>
    <w:rsid w:val="003B6AE8"/>
    <w:rsid w:val="003C5C64"/>
    <w:rsid w:val="00417424"/>
    <w:rsid w:val="004424FA"/>
    <w:rsid w:val="00446B88"/>
    <w:rsid w:val="00476C7A"/>
    <w:rsid w:val="00490B14"/>
    <w:rsid w:val="00491C88"/>
    <w:rsid w:val="004D29E4"/>
    <w:rsid w:val="004F2D90"/>
    <w:rsid w:val="0050744A"/>
    <w:rsid w:val="005300E7"/>
    <w:rsid w:val="00533223"/>
    <w:rsid w:val="00541A7C"/>
    <w:rsid w:val="005A67B8"/>
    <w:rsid w:val="005E05A2"/>
    <w:rsid w:val="005E3AED"/>
    <w:rsid w:val="005F332C"/>
    <w:rsid w:val="0063142C"/>
    <w:rsid w:val="006433D5"/>
    <w:rsid w:val="00644CA6"/>
    <w:rsid w:val="006703D1"/>
    <w:rsid w:val="00670ACC"/>
    <w:rsid w:val="006833E0"/>
    <w:rsid w:val="00687895"/>
    <w:rsid w:val="006917A6"/>
    <w:rsid w:val="006B1DE2"/>
    <w:rsid w:val="00701268"/>
    <w:rsid w:val="007120B5"/>
    <w:rsid w:val="0072756C"/>
    <w:rsid w:val="00770B4C"/>
    <w:rsid w:val="007A5115"/>
    <w:rsid w:val="007D4EE4"/>
    <w:rsid w:val="00832225"/>
    <w:rsid w:val="00841945"/>
    <w:rsid w:val="00856FE6"/>
    <w:rsid w:val="00872FA8"/>
    <w:rsid w:val="008A46F6"/>
    <w:rsid w:val="008B1023"/>
    <w:rsid w:val="008D0469"/>
    <w:rsid w:val="008E718C"/>
    <w:rsid w:val="00903A7A"/>
    <w:rsid w:val="009106AC"/>
    <w:rsid w:val="00914EE2"/>
    <w:rsid w:val="009613BA"/>
    <w:rsid w:val="00984FDD"/>
    <w:rsid w:val="009A4DC3"/>
    <w:rsid w:val="009D228A"/>
    <w:rsid w:val="00A230D3"/>
    <w:rsid w:val="00A63143"/>
    <w:rsid w:val="00A73E36"/>
    <w:rsid w:val="00AD26D7"/>
    <w:rsid w:val="00B248DB"/>
    <w:rsid w:val="00B372DB"/>
    <w:rsid w:val="00B6738D"/>
    <w:rsid w:val="00B80F2A"/>
    <w:rsid w:val="00C06A1A"/>
    <w:rsid w:val="00C27951"/>
    <w:rsid w:val="00C5154F"/>
    <w:rsid w:val="00C818F7"/>
    <w:rsid w:val="00CE72B4"/>
    <w:rsid w:val="00CF7671"/>
    <w:rsid w:val="00D24EF2"/>
    <w:rsid w:val="00D43FC8"/>
    <w:rsid w:val="00DB3F51"/>
    <w:rsid w:val="00DB6042"/>
    <w:rsid w:val="00E10825"/>
    <w:rsid w:val="00E11AF4"/>
    <w:rsid w:val="00E471B8"/>
    <w:rsid w:val="00E66C5D"/>
    <w:rsid w:val="00ED1AC3"/>
    <w:rsid w:val="00ED7957"/>
    <w:rsid w:val="00F17304"/>
    <w:rsid w:val="00F247B6"/>
    <w:rsid w:val="00F24DE6"/>
    <w:rsid w:val="00F46915"/>
    <w:rsid w:val="00F82C3A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508224-097E-4771-81D4-76F4C13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33</cp:revision>
  <cp:lastPrinted>2017-01-17T06:19:00Z</cp:lastPrinted>
  <dcterms:created xsi:type="dcterms:W3CDTF">2024-01-17T13:44:00Z</dcterms:created>
  <dcterms:modified xsi:type="dcterms:W3CDTF">2024-01-17T13:44:00Z</dcterms:modified>
</cp:coreProperties>
</file>