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1919E6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F77188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1919E6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295910</wp:posOffset>
            </wp:positionV>
            <wp:extent cx="2267585" cy="2749550"/>
            <wp:effectExtent l="0" t="0" r="0" b="0"/>
            <wp:wrapNone/>
            <wp:docPr id="4" name="Рисунок 6" descr="C:\Users\Роман\Desktop\Фирма\фото 235 220\6808ffa2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6808ffa21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305435</wp:posOffset>
            </wp:positionV>
            <wp:extent cx="2267585" cy="2736850"/>
            <wp:effectExtent l="0" t="0" r="0" b="0"/>
            <wp:wrapNone/>
            <wp:docPr id="3" name="Рисунок 2" descr="C:\Users\Роман\Desktop\Фирма\фото 235 220\ceeeac4e9bb2e99dd0357e33125c5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 235 220\ceeeac4e9bb2e99dd0357e33125c57f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73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305435</wp:posOffset>
            </wp:positionV>
            <wp:extent cx="2273935" cy="2743200"/>
            <wp:effectExtent l="0" t="0" r="0" b="0"/>
            <wp:wrapNone/>
            <wp:docPr id="2" name="Рисунок 3" descr="C:\Users\Роман\Desktop\Фирма\фото 235 220\1280px-Monument_to_Pavel_I_in_Pavlovs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1280px-Monument_to_Pavel_I_in_Pavlovsk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7A2B6F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E11AF4">
        <w:rPr>
          <w:rFonts w:ascii="Constantia" w:hAnsi="Constantia"/>
          <w:b/>
          <w:i/>
          <w:color w:val="0066FF"/>
          <w:sz w:val="36"/>
          <w:szCs w:val="30"/>
        </w:rPr>
        <w:t>МАТИЧЕСКИЕ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</w:t>
      </w:r>
      <w:r w:rsidR="00406F3B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57376F" w:rsidRPr="0057376F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DF3542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876638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36"/>
        </w:rPr>
      </w:pPr>
    </w:p>
    <w:p w:rsidR="001A3021" w:rsidRPr="00713E62" w:rsidRDefault="00713E62" w:rsidP="008A46F6">
      <w:pPr>
        <w:spacing w:after="0" w:line="240" w:lineRule="auto"/>
        <w:jc w:val="center"/>
        <w:rPr>
          <w:rFonts w:ascii="Constantia" w:hAnsi="Constantia"/>
          <w:color w:val="0066FF"/>
          <w:sz w:val="32"/>
        </w:rPr>
      </w:pPr>
      <w:r w:rsidRPr="00713E62">
        <w:rPr>
          <w:rFonts w:ascii="Constantia" w:hAnsi="Constantia"/>
          <w:b/>
          <w:color w:val="0066FF"/>
          <w:sz w:val="44"/>
        </w:rPr>
        <w:t>«Дворцовое ожерелье Петербурга</w:t>
      </w:r>
      <w:r w:rsidR="001A3021" w:rsidRPr="00713E62">
        <w:rPr>
          <w:rFonts w:ascii="Constantia" w:hAnsi="Constantia"/>
          <w:b/>
          <w:color w:val="0066FF"/>
          <w:sz w:val="40"/>
        </w:rPr>
        <w:t>»</w:t>
      </w:r>
      <w:r w:rsidR="00C06A1A" w:rsidRPr="00713E62">
        <w:rPr>
          <w:rFonts w:ascii="Constantia" w:hAnsi="Constantia"/>
          <w:b/>
          <w:color w:val="0066FF"/>
          <w:sz w:val="40"/>
        </w:rPr>
        <w:t xml:space="preserve"> </w:t>
      </w:r>
      <w:r w:rsidR="00CB699D">
        <w:rPr>
          <w:rFonts w:ascii="Constantia" w:hAnsi="Constantia"/>
          <w:color w:val="0066FF"/>
          <w:sz w:val="32"/>
        </w:rPr>
        <w:t xml:space="preserve">от </w:t>
      </w:r>
      <w:r w:rsidR="00A95B2C">
        <w:rPr>
          <w:rFonts w:ascii="Constantia" w:hAnsi="Constantia"/>
          <w:color w:val="0066FF"/>
          <w:sz w:val="32"/>
        </w:rPr>
        <w:t>7 175</w:t>
      </w:r>
      <w:r>
        <w:rPr>
          <w:rFonts w:ascii="Constantia" w:hAnsi="Constantia"/>
          <w:color w:val="0066FF"/>
          <w:sz w:val="32"/>
        </w:rPr>
        <w:t xml:space="preserve"> </w:t>
      </w:r>
      <w:r w:rsidR="00C06A1A" w:rsidRPr="00713E62">
        <w:rPr>
          <w:rFonts w:ascii="Constantia" w:hAnsi="Constantia"/>
          <w:color w:val="0066FF"/>
          <w:sz w:val="32"/>
        </w:rPr>
        <w:t>руб</w:t>
      </w:r>
      <w:r>
        <w:rPr>
          <w:rFonts w:ascii="Constantia" w:hAnsi="Constantia"/>
          <w:color w:val="0066FF"/>
          <w:sz w:val="32"/>
        </w:rPr>
        <w:t xml:space="preserve"> </w:t>
      </w:r>
      <w:r w:rsidR="00C06A1A" w:rsidRPr="00713E62">
        <w:rPr>
          <w:rFonts w:ascii="Constantia" w:hAnsi="Constantia"/>
          <w:color w:val="0066FF"/>
          <w:sz w:val="32"/>
        </w:rPr>
        <w:t>/</w:t>
      </w:r>
      <w:r>
        <w:rPr>
          <w:rFonts w:ascii="Constantia" w:hAnsi="Constantia"/>
          <w:color w:val="0066FF"/>
          <w:sz w:val="32"/>
        </w:rPr>
        <w:t xml:space="preserve"> </w:t>
      </w:r>
      <w:r w:rsidR="00C06A1A" w:rsidRPr="00713E62">
        <w:rPr>
          <w:rFonts w:ascii="Constantia" w:hAnsi="Constantia"/>
          <w:color w:val="0066FF"/>
          <w:sz w:val="32"/>
        </w:rPr>
        <w:t>чел</w:t>
      </w:r>
      <w:r w:rsidR="00C14BFD">
        <w:rPr>
          <w:rFonts w:ascii="Constantia" w:hAnsi="Constantia"/>
          <w:color w:val="0066FF"/>
          <w:sz w:val="32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</w:t>
      </w:r>
      <w:r w:rsidR="00713E62">
        <w:rPr>
          <w:rFonts w:ascii="Constantia" w:hAnsi="Constantia"/>
          <w:sz w:val="28"/>
        </w:rPr>
        <w:t>экскурсия в Гатчину</w:t>
      </w:r>
      <w:r w:rsidR="008E718C">
        <w:rPr>
          <w:rFonts w:ascii="Constantia" w:hAnsi="Constantia"/>
          <w:sz w:val="28"/>
        </w:rPr>
        <w:t xml:space="preserve"> +</w:t>
      </w:r>
      <w:r w:rsidR="00713E62">
        <w:rPr>
          <w:rFonts w:ascii="Constantia" w:hAnsi="Constantia"/>
          <w:sz w:val="28"/>
        </w:rPr>
        <w:t xml:space="preserve"> прогулка по Гатчинскому парку + экскурсия в Гатчинский дворец +</w:t>
      </w:r>
      <w:r w:rsidR="008E718C">
        <w:rPr>
          <w:rFonts w:ascii="Constantia" w:hAnsi="Constantia"/>
          <w:sz w:val="28"/>
        </w:rPr>
        <w:t xml:space="preserve"> </w:t>
      </w:r>
      <w:r w:rsidR="00713E62">
        <w:rPr>
          <w:rFonts w:ascii="Constantia" w:hAnsi="Constantia"/>
          <w:sz w:val="28"/>
        </w:rPr>
        <w:t>экскурсия в Царское Село + прогулка по Екатерининскому парку + экскурсия в Екатерининский дворец</w:t>
      </w:r>
      <w:r w:rsidR="00CE44ED">
        <w:rPr>
          <w:rFonts w:ascii="Constantia" w:hAnsi="Constantia"/>
          <w:sz w:val="28"/>
        </w:rPr>
        <w:t xml:space="preserve"> +</w:t>
      </w:r>
      <w:r w:rsidR="00713E62">
        <w:rPr>
          <w:rFonts w:ascii="Constantia" w:hAnsi="Constantia"/>
          <w:sz w:val="28"/>
        </w:rPr>
        <w:t xml:space="preserve"> экскурсия в Павловск + прогулка по </w:t>
      </w:r>
      <w:r w:rsidR="003B0C91">
        <w:rPr>
          <w:rFonts w:ascii="Constantia" w:hAnsi="Constantia"/>
          <w:sz w:val="28"/>
        </w:rPr>
        <w:t>П</w:t>
      </w:r>
      <w:r w:rsidR="00713E62">
        <w:rPr>
          <w:rFonts w:ascii="Constantia" w:hAnsi="Constantia"/>
          <w:sz w:val="28"/>
        </w:rPr>
        <w:t>авловскому парку + экскурсия в Павловский дворец + экскурсия в Петергоф + экскурсия по Нижнему парку с фонтанами +</w:t>
      </w:r>
      <w:r w:rsidR="00CE44ED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p w:rsidR="00F77188" w:rsidRPr="00F77188" w:rsidRDefault="00F77188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B1DE2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6B1DE2" w:rsidRPr="00713E62" w:rsidRDefault="00713E6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713E62" w:rsidRDefault="00713E6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 xml:space="preserve">Карпин мост с каскадом, Собственный сад, Голландский сад, Адмиралтейство, Серебряное озеро, грот «Эхо», Восьмигранный колодец, павильон Венеры, </w:t>
            </w:r>
            <w:r w:rsidR="008F25D7">
              <w:rPr>
                <w:rFonts w:ascii="Constantia" w:eastAsia="Malgun Gothic" w:hAnsi="Constantia"/>
                <w:sz w:val="24"/>
              </w:rPr>
              <w:t xml:space="preserve">павильон Орла, ферма, Холодные бани, Черные ворота, </w:t>
            </w:r>
            <w:r>
              <w:rPr>
                <w:rFonts w:ascii="Constantia" w:eastAsia="Malgun Gothic" w:hAnsi="Constantia"/>
                <w:sz w:val="24"/>
              </w:rPr>
              <w:t>Ботанический сад, Приоратский дворец.</w:t>
            </w:r>
          </w:p>
          <w:p w:rsidR="00713E62" w:rsidRDefault="00713E6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 xml:space="preserve">Экскурсия </w:t>
            </w:r>
            <w:r w:rsidR="008F25D7"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в Гатчинский дворец</w:t>
            </w:r>
            <w:r w:rsidR="008F25D7"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="008F25D7"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="008F25D7"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="008F25D7"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="008F25D7"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="008F25D7"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="008F25D7"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="008F25D7"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 w:rsid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="008F25D7"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 w:rsid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 w:rsidR="008F25D7"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8F25D7"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 w:rsid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="008F25D7"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143819" w:rsidRPr="00143819" w:rsidRDefault="00143819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6B1DE2" w:rsidRPr="00B80F2A" w:rsidRDefault="006B1DE2" w:rsidP="006B1DE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713E62">
              <w:rPr>
                <w:rFonts w:ascii="Constantia" w:eastAsia="Malgun Gothic" w:hAnsi="Constantia"/>
                <w:i/>
                <w:sz w:val="24"/>
              </w:rPr>
              <w:t>8</w:t>
            </w:r>
            <w:r w:rsidR="00B051EC">
              <w:rPr>
                <w:rFonts w:ascii="Constantia" w:eastAsia="Malgun Gothic" w:hAnsi="Constantia"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>часов</w:t>
            </w:r>
          </w:p>
          <w:p w:rsidR="006B1DE2" w:rsidRPr="00B80F2A" w:rsidRDefault="006B1DE2" w:rsidP="006B1DE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B80F2A" w:rsidRDefault="006B1DE2" w:rsidP="006B1DE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3B34E9" w:rsidRDefault="003B34E9" w:rsidP="003B34E9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7A10AE">
              <w:rPr>
                <w:rFonts w:ascii="Constantia" w:hAnsi="Constantia"/>
                <w:b/>
                <w:color w:val="0069FF"/>
                <w:sz w:val="24"/>
              </w:rPr>
              <w:t>Трассовая экскурсия «Дорога в Царское Село – летнюю столицу Российской империи».</w:t>
            </w:r>
            <w:r w:rsidRPr="007A10AE">
              <w:rPr>
                <w:rFonts w:ascii="Constantia" w:hAnsi="Constantia"/>
                <w:color w:val="0069FF"/>
                <w:sz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</w:rPr>
              <w:t>Московский проспект, Пулковские высоты, Египетские ворота. Вы узнаете об истории возникновения Царского Села, о его прекрасном и величественном прошлом, о южных границах Санкт-Петербурга и непростом времени блокады.</w:t>
            </w:r>
          </w:p>
          <w:p w:rsidR="003B34E9" w:rsidRDefault="003B34E9" w:rsidP="003B34E9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7A10AE">
              <w:rPr>
                <w:rFonts w:ascii="Constantia" w:eastAsia="Malgun Gothic" w:hAnsi="Constantia"/>
                <w:sz w:val="24"/>
                <w:szCs w:val="24"/>
              </w:rPr>
              <w:t xml:space="preserve">Экскурсия в </w:t>
            </w:r>
            <w:r w:rsidRPr="007A10AE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Екатерининский дворец</w:t>
            </w:r>
            <w:r w:rsidRPr="007A10AE">
              <w:rPr>
                <w:rFonts w:ascii="Constantia" w:eastAsia="Malgun Gothic" w:hAnsi="Constantia"/>
                <w:sz w:val="24"/>
                <w:szCs w:val="24"/>
              </w:rPr>
              <w:t xml:space="preserve"> - 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самый роскошный дворец Российской Империи! Был построен специально для самой известной Императрицы в истории России – 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</w:rPr>
              <w:t xml:space="preserve">Екатерины 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  <w:lang w:val="en-US"/>
              </w:rPr>
              <w:t>II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</w:rPr>
              <w:t>.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Вы увидите большой зал, золотую анфиладу и, конечно же, знаменитую 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</w:rPr>
              <w:t>Янтарную комнату – Восьмое чудо света –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подарок Прусского Императора Петру </w:t>
            </w:r>
            <w:r w:rsidRPr="007A10AE">
              <w:rPr>
                <w:rFonts w:ascii="Constantia" w:hAnsi="Constantia"/>
                <w:sz w:val="24"/>
                <w:szCs w:val="24"/>
                <w:lang w:val="de-DE"/>
              </w:rPr>
              <w:t>I</w:t>
            </w:r>
            <w:r w:rsidRPr="007A10AE">
              <w:rPr>
                <w:rFonts w:ascii="Constantia" w:hAnsi="Constantia"/>
                <w:sz w:val="24"/>
                <w:szCs w:val="24"/>
              </w:rPr>
              <w:t>.</w:t>
            </w:r>
          </w:p>
          <w:p w:rsidR="003B34E9" w:rsidRDefault="003B34E9" w:rsidP="003B34E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F7671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по Екатерининскому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Однажды, во время дипломатического приема, Австрийский посол, гуляя по парку, сказал Екатерине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>
              <w:rPr>
                <w:rFonts w:ascii="Constantia" w:eastAsia="Malgun Gothic" w:hAnsi="Constantia"/>
                <w:sz w:val="24"/>
              </w:rPr>
              <w:t xml:space="preserve">: «Я не наблюдаю здесь только лишь одной вещи!».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>
              <w:rPr>
                <w:rFonts w:ascii="Constantia" w:eastAsia="Malgun Gothic" w:hAnsi="Constantia"/>
                <w:sz w:val="24"/>
              </w:rPr>
              <w:t xml:space="preserve"> удивилась и спросила: «Чего же?». Ответ был таков: </w:t>
            </w:r>
            <w:r w:rsidRPr="00CF7671">
              <w:rPr>
                <w:rFonts w:ascii="Constantia" w:eastAsia="Malgun Gothic" w:hAnsi="Constantia"/>
                <w:b/>
                <w:color w:val="0069FF"/>
                <w:sz w:val="24"/>
              </w:rPr>
              <w:t>«Шкатулки, для такой драгоценности».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увидите: Адмиралтейство, Грот, Камеронову галерею, Эрмитаж, Турецкие бани, Чесменскую колонну, Львиный мост и др.</w:t>
            </w:r>
          </w:p>
          <w:p w:rsidR="003B34E9" w:rsidRDefault="00D50785" w:rsidP="00B80F2A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</w:pPr>
            <w:r w:rsidRPr="00D50785">
              <w:rPr>
                <w:rFonts w:ascii="Constantia" w:hAnsi="Constantia"/>
                <w:b/>
                <w:color w:val="0069FF"/>
                <w:sz w:val="24"/>
              </w:rPr>
              <w:t>Трассовая экскурсия «Павловск – жемчужина дворцового ожерелья».</w:t>
            </w:r>
            <w:r w:rsidRPr="00D50785">
              <w:rPr>
                <w:rFonts w:ascii="Constantia" w:hAnsi="Constantia"/>
                <w:sz w:val="24"/>
              </w:rPr>
              <w:t xml:space="preserve"> </w:t>
            </w:r>
            <w:r w:rsidRPr="00D50785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>Вы отправитесь на экскурсию в самый романтичный пригород Санкт-Петербурга – Павловск. Главной достопримечательностью города, несомненно, является Павловский парк – признанный шедевр мирового ландшафтно-паркового искусства.</w:t>
            </w:r>
          </w:p>
          <w:p w:rsidR="00D50785" w:rsidRDefault="00D50785" w:rsidP="00B80F2A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</w:pPr>
            <w:r w:rsidRPr="00C723DE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>Прогулка по Павловскому парку – самому большому парку России</w:t>
            </w:r>
            <w:r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. Это идеальный пример английского нерегулярного типа парков. Во время прогулки Вы увидите множество декоративных павильонов и скульптур: </w:t>
            </w:r>
            <w:r w:rsidRPr="00C723DE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>колоннада Аполлона</w:t>
            </w:r>
            <w:r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, павильон трех Граций, </w:t>
            </w:r>
            <w:r w:rsidRPr="00C723DE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>мост Кентавров,</w:t>
            </w:r>
            <w:r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B05ED8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мавзолей, львиный спуск, мемориал Александры Фёдоровны, кустарный лабиринт, </w:t>
            </w:r>
            <w:r w:rsidR="00B05ED8" w:rsidRPr="00C723DE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>храм Дружбы.</w:t>
            </w:r>
          </w:p>
          <w:p w:rsidR="00B05ED8" w:rsidRDefault="00B05ED8" w:rsidP="00B80F2A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</w:pPr>
            <w:r w:rsidRPr="00C723DE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Экскурсия в Павловский дворец </w:t>
            </w:r>
            <w:r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– самый стильный дворец Петербурга. Вы пройдетесь по его залам, а экскурсовод расскажет о временах Павла </w:t>
            </w:r>
            <w:r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>, о его любимых занятиях, о его жене и детях, покажет о</w:t>
            </w:r>
            <w:r w:rsidRPr="00C723DE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>бширную библиотеку Императора</w:t>
            </w:r>
            <w:r w:rsidR="00C723DE" w:rsidRPr="00C723DE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>, картинную галерею, тронный зал,</w:t>
            </w:r>
            <w:r w:rsidR="00C723DE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ложе супругов и многое другое.</w:t>
            </w:r>
          </w:p>
          <w:p w:rsidR="00C723DE" w:rsidRPr="00B05ED8" w:rsidRDefault="00C723DE" w:rsidP="00B80F2A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>Возвращение в город. Свободное время.</w:t>
            </w:r>
          </w:p>
          <w:p w:rsidR="005E3AED" w:rsidRPr="00E471B8" w:rsidRDefault="008F25D7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D50785">
              <w:rPr>
                <w:rFonts w:ascii="Constantia" w:eastAsia="Malgun Gothic" w:hAnsi="Constantia"/>
                <w:i/>
                <w:sz w:val="24"/>
              </w:rPr>
              <w:t>9</w:t>
            </w:r>
            <w:r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D50785" w:rsidRPr="00B80F2A" w:rsidRDefault="00D50785" w:rsidP="00D507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D50785" w:rsidRPr="00B80F2A" w:rsidRDefault="00D50785" w:rsidP="00D507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D50785" w:rsidRPr="00B80F2A" w:rsidRDefault="00D50785" w:rsidP="00D507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экскурсию в </w:t>
            </w:r>
            <w:r w:rsidR="00A53B4A">
              <w:rPr>
                <w:rFonts w:ascii="Constantia" w:eastAsia="Malgun Gothic" w:hAnsi="Constantia"/>
                <w:b/>
                <w:color w:val="0066FF"/>
                <w:sz w:val="24"/>
              </w:rPr>
              <w:t>Ораниенбаум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87419B" w:rsidRDefault="0087419B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Ораниенбаум</w:t>
            </w:r>
            <w:r w:rsidR="00541A7C"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="00541A7C"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единственная неимператорская резиденция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87419B" w:rsidRDefault="0087419B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87419B" w:rsidRPr="0087419B" w:rsidRDefault="0087419B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541A7C" w:rsidRPr="00B80F2A" w:rsidRDefault="00541A7C" w:rsidP="00541A7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541A7C" w:rsidP="00D50785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D50785"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F77188" w:rsidRDefault="00FE5586" w:rsidP="0063142C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77188" w:rsidRPr="00F77188" w:rsidRDefault="00F77188" w:rsidP="0063142C">
      <w:pPr>
        <w:spacing w:after="0"/>
        <w:ind w:right="-142"/>
        <w:jc w:val="center"/>
        <w:rPr>
          <w:rFonts w:eastAsia="Malgun Gothic"/>
          <w:sz w:val="8"/>
        </w:rPr>
      </w:pPr>
    </w:p>
    <w:p w:rsidR="00FE5586" w:rsidRDefault="00406F3B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3A6407" w:rsidRDefault="003A6407" w:rsidP="00FE5586">
      <w:pPr>
        <w:spacing w:after="0"/>
        <w:jc w:val="both"/>
        <w:rPr>
          <w:rFonts w:ascii="Constantia" w:eastAsia="Malgun Gothic" w:hAnsi="Constantia"/>
          <w:b/>
          <w:sz w:val="1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DF3542" w:rsidRPr="00B80F2A" w:rsidTr="00F53176">
        <w:tc>
          <w:tcPr>
            <w:tcW w:w="3544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DF3542" w:rsidRPr="00B80F2A" w:rsidTr="00F53176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542" w:rsidRDefault="00DF3542" w:rsidP="00F53176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DF3542" w:rsidRPr="00B80F2A" w:rsidRDefault="00DF3542" w:rsidP="00F53176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18 300</w:t>
            </w:r>
          </w:p>
        </w:tc>
      </w:tr>
      <w:tr w:rsidR="00DF3542" w:rsidRPr="00B80F2A" w:rsidTr="00F531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A95B2C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237121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237121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237121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237121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</w:t>
            </w: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 xml:space="preserve"> 950</w:t>
            </w:r>
          </w:p>
        </w:tc>
      </w:tr>
      <w:tr w:rsidR="00DF3542" w:rsidRPr="00B80F2A" w:rsidTr="00F531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542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9 950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17 600</w:t>
            </w:r>
          </w:p>
        </w:tc>
      </w:tr>
      <w:tr w:rsidR="00DF3542" w:rsidRPr="00B80F2A" w:rsidTr="00F53176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F3542" w:rsidRPr="00AD086B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DF3542" w:rsidRPr="00B80F2A" w:rsidTr="00F53176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19 850</w:t>
            </w:r>
          </w:p>
        </w:tc>
      </w:tr>
      <w:tr w:rsidR="00DF3542" w:rsidRPr="00B80F2A" w:rsidTr="00F53176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11 600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16 850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19 250</w:t>
            </w:r>
          </w:p>
        </w:tc>
      </w:tr>
      <w:tr w:rsidR="00DF3542" w:rsidRPr="00B80F2A" w:rsidTr="00F53176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F3542" w:rsidRPr="00AD086B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DF3542" w:rsidRPr="00B80F2A" w:rsidTr="00F53176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20 500</w:t>
            </w:r>
          </w:p>
        </w:tc>
      </w:tr>
      <w:tr w:rsidR="00DF3542" w:rsidRPr="00B80F2A" w:rsidTr="00F531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14 900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16 550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18 600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21 250</w:t>
            </w:r>
          </w:p>
        </w:tc>
      </w:tr>
      <w:tr w:rsidR="00DF3542" w:rsidRPr="00B80F2A" w:rsidTr="00F53176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F3542" w:rsidRPr="00B80F2A" w:rsidRDefault="00DF3542" w:rsidP="00F53176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12 350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13 950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15 550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17 600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3542" w:rsidRPr="00CA398D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  <w:szCs w:val="28"/>
                <w:lang w:val="en-US"/>
              </w:rPr>
              <w:t>20 050</w:t>
            </w:r>
          </w:p>
        </w:tc>
      </w:tr>
      <w:tr w:rsidR="00DF3542" w:rsidRPr="00B80F2A" w:rsidTr="00F53176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DF3542" w:rsidRDefault="00DF3542" w:rsidP="00F53176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7 175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8 940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F3542" w:rsidRPr="00A95B2C" w:rsidRDefault="00A95B2C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14 930</w:t>
            </w:r>
          </w:p>
        </w:tc>
      </w:tr>
      <w:tr w:rsidR="00237121" w:rsidRPr="00B80F2A" w:rsidTr="00F53176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37121" w:rsidRPr="00E17281" w:rsidRDefault="00237121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</w:t>
            </w:r>
            <w:r w:rsidRPr="00237121">
              <w:rPr>
                <w:rFonts w:ascii="Constantia" w:eastAsia="Malgun Gothic" w:hAnsi="Constantia"/>
                <w:sz w:val="28"/>
              </w:rPr>
              <w:t>4</w:t>
            </w:r>
            <w:r w:rsidRPr="00E17281">
              <w:rPr>
                <w:rFonts w:ascii="Constantia" w:eastAsia="Malgun Gothic" w:hAnsi="Constantia"/>
                <w:sz w:val="28"/>
              </w:rPr>
              <w:t xml:space="preserve"> лет) в составе взрослой группы –</w:t>
            </w:r>
            <w:r w:rsidRPr="00237121">
              <w:rPr>
                <w:rFonts w:ascii="Constantia" w:eastAsia="Malgun Gothic" w:hAnsi="Constantia"/>
                <w:sz w:val="28"/>
              </w:rPr>
              <w:t xml:space="preserve"> </w:t>
            </w:r>
            <w:r w:rsidRPr="00237121">
              <w:rPr>
                <w:rFonts w:ascii="Constantia" w:eastAsia="Malgun Gothic" w:hAnsi="Constantia"/>
                <w:b/>
                <w:bCs/>
                <w:sz w:val="28"/>
              </w:rPr>
              <w:t>2 200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  <w:tr w:rsidR="00DF3542" w:rsidRPr="00B80F2A" w:rsidTr="00F53176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F3542" w:rsidRPr="00B80F2A" w:rsidRDefault="00DF3542" w:rsidP="00F5317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237121" w:rsidRPr="00237121">
              <w:rPr>
                <w:rFonts w:ascii="Constantia" w:eastAsia="Malgun Gothic" w:hAnsi="Constantia"/>
                <w:sz w:val="28"/>
              </w:rPr>
              <w:t xml:space="preserve"> </w:t>
            </w:r>
            <w:r w:rsidR="00237121" w:rsidRPr="00237121">
              <w:rPr>
                <w:rFonts w:ascii="Constantia" w:eastAsia="Malgun Gothic" w:hAnsi="Constantia"/>
                <w:b/>
                <w:bCs/>
                <w:sz w:val="28"/>
              </w:rPr>
              <w:t>1 200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C4388C" w:rsidRDefault="00C4388C" w:rsidP="00C4388C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C4388C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C4388C" w:rsidRDefault="00C4388C" w:rsidP="00C4388C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8060C4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091FD9" w:rsidRPr="00C4388C" w:rsidRDefault="00091FD9" w:rsidP="00091FD9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091FD9" w:rsidRDefault="00091FD9" w:rsidP="00091FD9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091FD9" w:rsidRPr="00990631" w:rsidRDefault="00091FD9" w:rsidP="00091FD9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091FD9" w:rsidRDefault="00091FD9" w:rsidP="00091FD9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091FD9" w:rsidRPr="00DF3542" w:rsidRDefault="00091FD9" w:rsidP="00091FD9">
      <w:pPr>
        <w:rPr>
          <w:rFonts w:ascii="Constantia" w:hAnsi="Constantia"/>
          <w:sz w:val="2"/>
          <w:szCs w:val="2"/>
        </w:rPr>
      </w:pPr>
    </w:p>
    <w:bookmarkEnd w:id="0"/>
    <w:p w:rsidR="00E10825" w:rsidRPr="00406F3B" w:rsidRDefault="00E10825" w:rsidP="00FE5586">
      <w:pPr>
        <w:spacing w:after="0"/>
        <w:jc w:val="both"/>
        <w:rPr>
          <w:rFonts w:ascii="Constantia" w:hAnsi="Constantia"/>
          <w:b/>
          <w:sz w:val="4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CE44ED" w:rsidRPr="00CE44ED" w:rsidRDefault="00CE44ED" w:rsidP="00FE5586">
      <w:pPr>
        <w:spacing w:after="0"/>
        <w:jc w:val="both"/>
        <w:rPr>
          <w:rFonts w:ascii="Constantia" w:hAnsi="Constantia"/>
          <w:b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0A4AE0" w:rsidRPr="00B80F2A" w:rsidTr="009A4C8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0A4AE0" w:rsidRPr="00B80F2A" w:rsidRDefault="000A4AE0" w:rsidP="000A4AE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AE0" w:rsidRPr="00086EF8" w:rsidRDefault="000A4AE0" w:rsidP="000A4AE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0A4AE0" w:rsidRPr="00B80F2A" w:rsidTr="009A4C8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0A4AE0" w:rsidRPr="00B80F2A" w:rsidRDefault="000A4AE0" w:rsidP="000A4AE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AE0" w:rsidRPr="00086EF8" w:rsidRDefault="000A4AE0" w:rsidP="000A4AE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0A4AE0" w:rsidRPr="00B80F2A" w:rsidTr="009A4C8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0A4AE0" w:rsidRPr="00B80F2A" w:rsidRDefault="000A4AE0" w:rsidP="000A4AE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AE0" w:rsidRPr="00086EF8" w:rsidRDefault="000A4AE0" w:rsidP="000A4AE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0A4AE0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0A4AE0" w:rsidRPr="00B80F2A" w:rsidRDefault="000A4AE0" w:rsidP="000A4AE0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0A4AE0" w:rsidRPr="00B80F2A" w:rsidRDefault="000A4AE0" w:rsidP="000A4AE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0A4AE0" w:rsidRPr="00B80F2A" w:rsidRDefault="000A4AE0" w:rsidP="000A4AE0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AE0" w:rsidRPr="005C3096" w:rsidRDefault="000A4AE0" w:rsidP="000A4AE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0A4AE0" w:rsidRPr="00B80F2A" w:rsidTr="009A4C8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0A4AE0" w:rsidRPr="00B80F2A" w:rsidRDefault="000A4AE0" w:rsidP="000A4AE0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AE0" w:rsidRPr="00086EF8" w:rsidRDefault="000A4AE0" w:rsidP="000A4AE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0A4AE0" w:rsidRPr="00B80F2A" w:rsidTr="009A4C80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0A4AE0" w:rsidRPr="00B80F2A" w:rsidRDefault="000A4AE0" w:rsidP="000A4AE0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AE0" w:rsidRPr="00086EF8" w:rsidRDefault="000A4AE0" w:rsidP="000A4AE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143819" w:rsidRPr="00B80F2A" w:rsidTr="00243CC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143819" w:rsidRDefault="00143819" w:rsidP="00143819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</w:t>
            </w:r>
          </w:p>
          <w:p w:rsidR="00143819" w:rsidRPr="00B80F2A" w:rsidRDefault="00143819" w:rsidP="00143819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43819" w:rsidRDefault="000A4AE0" w:rsidP="00CC6A9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650 </w:t>
            </w:r>
            <w:r w:rsidR="00143819">
              <w:rPr>
                <w:rFonts w:ascii="Constantia" w:eastAsia="Malgun Gothic" w:hAnsi="Constantia"/>
                <w:sz w:val="28"/>
              </w:rPr>
              <w:t xml:space="preserve">руб / шк       </w:t>
            </w:r>
            <w:r>
              <w:rPr>
                <w:rFonts w:ascii="Constantia" w:eastAsia="Malgun Gothic" w:hAnsi="Constantia"/>
                <w:sz w:val="28"/>
              </w:rPr>
              <w:t>900</w:t>
            </w:r>
            <w:r w:rsidR="00143819">
              <w:rPr>
                <w:rFonts w:ascii="Constantia" w:eastAsia="Malgun Gothic" w:hAnsi="Constantia"/>
                <w:sz w:val="28"/>
              </w:rPr>
              <w:t xml:space="preserve"> руб / взр</w:t>
            </w:r>
          </w:p>
          <w:p w:rsidR="009A4C80" w:rsidRPr="009A4C80" w:rsidRDefault="009A4C80" w:rsidP="00CC6A94">
            <w:pPr>
              <w:spacing w:after="0" w:line="240" w:lineRule="auto"/>
              <w:jc w:val="center"/>
              <w:rPr>
                <w:rFonts w:ascii="Constantia" w:eastAsia="Malgun Gothic" w:hAnsi="Constantia"/>
                <w:sz w:val="10"/>
                <w:szCs w:val="6"/>
              </w:rPr>
            </w:pPr>
          </w:p>
          <w:p w:rsidR="009A4C80" w:rsidRPr="009A4C80" w:rsidRDefault="009A4C80" w:rsidP="00CC6A94">
            <w:pPr>
              <w:spacing w:after="0" w:line="240" w:lineRule="auto"/>
              <w:jc w:val="center"/>
              <w:rPr>
                <w:rFonts w:ascii="Constantia" w:eastAsia="Malgun Gothic" w:hAnsi="Constantia"/>
                <w:i/>
                <w:iCs/>
                <w:sz w:val="28"/>
              </w:rPr>
            </w:pPr>
            <w:r w:rsidRPr="009A4C80">
              <w:rPr>
                <w:rFonts w:ascii="Constantia" w:eastAsia="Malgun Gothic" w:hAnsi="Constantia"/>
                <w:i/>
                <w:iCs/>
                <w:sz w:val="24"/>
                <w:szCs w:val="20"/>
              </w:rPr>
              <w:t>в стоимость входит доп. работа автобуса</w:t>
            </w:r>
          </w:p>
        </w:tc>
      </w:tr>
    </w:tbl>
    <w:p w:rsidR="00CE44ED" w:rsidRPr="008060C4" w:rsidRDefault="00CE44ED" w:rsidP="00B80F2A">
      <w:pPr>
        <w:spacing w:after="0"/>
        <w:jc w:val="center"/>
        <w:rPr>
          <w:rFonts w:ascii="Constantia" w:hAnsi="Constantia"/>
          <w:b/>
          <w:sz w:val="2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091FD9" w:rsidRPr="007D650D" w:rsidTr="00091FD9">
        <w:trPr>
          <w:trHeight w:val="3828"/>
        </w:trPr>
        <w:tc>
          <w:tcPr>
            <w:tcW w:w="3366" w:type="dxa"/>
            <w:shd w:val="clear" w:color="auto" w:fill="auto"/>
          </w:tcPr>
          <w:p w:rsidR="00091FD9" w:rsidRPr="007D650D" w:rsidRDefault="001919E6" w:rsidP="00091FD9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091FD9" w:rsidRPr="00574CEB" w:rsidRDefault="00091FD9" w:rsidP="00091FD9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D01852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091FD9" w:rsidRPr="00990631" w:rsidRDefault="00091FD9" w:rsidP="00091FD9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091FD9" w:rsidRPr="00574CEB" w:rsidRDefault="00091FD9" w:rsidP="00091FD9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091FD9" w:rsidRPr="00574CEB" w:rsidRDefault="00091FD9" w:rsidP="00091FD9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DF3542" w:rsidRDefault="00091FD9" w:rsidP="00DF354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DF3542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61922"/>
    <w:rsid w:val="00086EF8"/>
    <w:rsid w:val="00091FD9"/>
    <w:rsid w:val="000930C2"/>
    <w:rsid w:val="000A4AE0"/>
    <w:rsid w:val="000E39B2"/>
    <w:rsid w:val="001344C3"/>
    <w:rsid w:val="00143819"/>
    <w:rsid w:val="00174793"/>
    <w:rsid w:val="001919E6"/>
    <w:rsid w:val="001A3021"/>
    <w:rsid w:val="001A3D58"/>
    <w:rsid w:val="001E650F"/>
    <w:rsid w:val="00204E82"/>
    <w:rsid w:val="00237121"/>
    <w:rsid w:val="00243CC5"/>
    <w:rsid w:val="002572CD"/>
    <w:rsid w:val="00260B0A"/>
    <w:rsid w:val="002C244E"/>
    <w:rsid w:val="002D385E"/>
    <w:rsid w:val="003A6407"/>
    <w:rsid w:val="003B0C91"/>
    <w:rsid w:val="003B34E9"/>
    <w:rsid w:val="003B6AE8"/>
    <w:rsid w:val="003C5C64"/>
    <w:rsid w:val="00406F3B"/>
    <w:rsid w:val="00410EBB"/>
    <w:rsid w:val="00417424"/>
    <w:rsid w:val="00430519"/>
    <w:rsid w:val="004339DB"/>
    <w:rsid w:val="004424FA"/>
    <w:rsid w:val="00476C7A"/>
    <w:rsid w:val="00491C88"/>
    <w:rsid w:val="004E5C46"/>
    <w:rsid w:val="00541A7C"/>
    <w:rsid w:val="0057376F"/>
    <w:rsid w:val="0057589B"/>
    <w:rsid w:val="005A67B8"/>
    <w:rsid w:val="005E3AED"/>
    <w:rsid w:val="005F332C"/>
    <w:rsid w:val="0063142C"/>
    <w:rsid w:val="006433D5"/>
    <w:rsid w:val="00644CA6"/>
    <w:rsid w:val="006703D1"/>
    <w:rsid w:val="00670ACC"/>
    <w:rsid w:val="00687895"/>
    <w:rsid w:val="006917A6"/>
    <w:rsid w:val="006B1DE2"/>
    <w:rsid w:val="006E6F3E"/>
    <w:rsid w:val="00713E62"/>
    <w:rsid w:val="00733E79"/>
    <w:rsid w:val="007932A5"/>
    <w:rsid w:val="007A2B6F"/>
    <w:rsid w:val="007D226A"/>
    <w:rsid w:val="007D4EE4"/>
    <w:rsid w:val="008060C4"/>
    <w:rsid w:val="00832225"/>
    <w:rsid w:val="00837081"/>
    <w:rsid w:val="00853E0C"/>
    <w:rsid w:val="00856FE6"/>
    <w:rsid w:val="0087419B"/>
    <w:rsid w:val="00876638"/>
    <w:rsid w:val="00886864"/>
    <w:rsid w:val="00887DB4"/>
    <w:rsid w:val="0089069F"/>
    <w:rsid w:val="008A46F6"/>
    <w:rsid w:val="008D0469"/>
    <w:rsid w:val="008E33FB"/>
    <w:rsid w:val="008E718C"/>
    <w:rsid w:val="008F25D7"/>
    <w:rsid w:val="00903A7A"/>
    <w:rsid w:val="009105CE"/>
    <w:rsid w:val="0091253D"/>
    <w:rsid w:val="00912C7D"/>
    <w:rsid w:val="00914EE2"/>
    <w:rsid w:val="00984FDD"/>
    <w:rsid w:val="009A13B9"/>
    <w:rsid w:val="009A4C80"/>
    <w:rsid w:val="009A4DC3"/>
    <w:rsid w:val="009B4479"/>
    <w:rsid w:val="009D228A"/>
    <w:rsid w:val="009D603C"/>
    <w:rsid w:val="00A230D3"/>
    <w:rsid w:val="00A507A5"/>
    <w:rsid w:val="00A53B4A"/>
    <w:rsid w:val="00A63143"/>
    <w:rsid w:val="00A95B2C"/>
    <w:rsid w:val="00AA42CA"/>
    <w:rsid w:val="00AB39B0"/>
    <w:rsid w:val="00AD26D7"/>
    <w:rsid w:val="00B051EC"/>
    <w:rsid w:val="00B05ED8"/>
    <w:rsid w:val="00B248DB"/>
    <w:rsid w:val="00B80F2A"/>
    <w:rsid w:val="00BC757C"/>
    <w:rsid w:val="00C06A1A"/>
    <w:rsid w:val="00C14BFD"/>
    <w:rsid w:val="00C4388C"/>
    <w:rsid w:val="00C723DE"/>
    <w:rsid w:val="00C72F15"/>
    <w:rsid w:val="00C818F7"/>
    <w:rsid w:val="00CB699D"/>
    <w:rsid w:val="00CC6A94"/>
    <w:rsid w:val="00CE44ED"/>
    <w:rsid w:val="00CF7671"/>
    <w:rsid w:val="00D01852"/>
    <w:rsid w:val="00D43FC8"/>
    <w:rsid w:val="00D50785"/>
    <w:rsid w:val="00D52488"/>
    <w:rsid w:val="00D74B59"/>
    <w:rsid w:val="00DB3F51"/>
    <w:rsid w:val="00DB6042"/>
    <w:rsid w:val="00DF3542"/>
    <w:rsid w:val="00E06A5F"/>
    <w:rsid w:val="00E10825"/>
    <w:rsid w:val="00E11AF4"/>
    <w:rsid w:val="00E154FD"/>
    <w:rsid w:val="00E471B8"/>
    <w:rsid w:val="00E56F7D"/>
    <w:rsid w:val="00E66C5D"/>
    <w:rsid w:val="00F17304"/>
    <w:rsid w:val="00F247B6"/>
    <w:rsid w:val="00F24DE6"/>
    <w:rsid w:val="00F36239"/>
    <w:rsid w:val="00F46915"/>
    <w:rsid w:val="00F53176"/>
    <w:rsid w:val="00F77188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676F4B-7BFC-44D7-B3DB-BF60B522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un@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2743-930F-4E65-B83F-7E3CCB0A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45</cp:revision>
  <cp:lastPrinted>2017-12-14T01:09:00Z</cp:lastPrinted>
  <dcterms:created xsi:type="dcterms:W3CDTF">2024-01-17T13:32:00Z</dcterms:created>
  <dcterms:modified xsi:type="dcterms:W3CDTF">2024-01-17T13:32:00Z</dcterms:modified>
</cp:coreProperties>
</file>